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Важко бути Людиною...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Діти поверталися з лісу. Вони сьогодні ходили в далекий похід. Шлях додому пролягав через невеликий хутірець, що лежить у долині за кілька кілометрів од села. Втомлені, знесилені діти ледве дійшли до хутірця.</w:t>
      </w:r>
    </w:p>
    <w:p>
      <w:pPr/>
      <w:r>
        <w:rPr/>
        <w:t xml:space="preserve">Зайшли в крайню хату, попросили води. З хати вийшла жінка, за нею вибіг маленький хлопчик.</w:t>
      </w:r>
    </w:p>
    <w:p>
      <w:pPr/>
      <w:r>
        <w:rPr/>
        <w:t xml:space="preserve">Жінка витягла з колодязя води, поставила на стіл серед двору, а сама пішла до хати. Діти напилися, відпочили на траві. Де й узялися сили.</w:t>
      </w:r>
    </w:p>
    <w:p>
      <w:pPr/>
      <w:r>
        <w:rPr/>
        <w:t xml:space="preserve">Відійшли з кілометр від хутірця, Марійка тут і згадала:</w:t>
      </w:r>
    </w:p>
    <w:p>
      <w:pPr/>
      <w:r>
        <w:rPr/>
        <w:t xml:space="preserve">— А ми ж не подякували жінці за воду.</w:t>
      </w:r>
    </w:p>
    <w:p>
      <w:pPr/>
      <w:r>
        <w:rPr/>
        <w:t xml:space="preserve">Діти зупинилися. Справді, забули подякувати.</w:t>
      </w:r>
    </w:p>
    <w:p>
      <w:pPr/>
      <w:r>
        <w:rPr/>
        <w:t xml:space="preserve">— Що ж...— каже Роман,— це не велика біда.</w:t>
      </w:r>
    </w:p>
    <w:p>
      <w:pPr/>
      <w:r>
        <w:rPr/>
        <w:t xml:space="preserve">Жінка вже й забула, мабуть. Хіба варто повертатися через таку дрібницю?</w:t>
      </w:r>
    </w:p>
    <w:p>
      <w:pPr/>
      <w:r>
        <w:rPr/>
        <w:t xml:space="preserve">— Варто,— наполягає Марійка. — Хіба тобі самому не соромно перед собою, Романе?</w:t>
      </w:r>
    </w:p>
    <w:p>
      <w:pPr/>
      <w:r>
        <w:rPr/>
        <w:t xml:space="preserve">Роман усміхнувся. Видно, що йому не соромно.</w:t>
      </w:r>
    </w:p>
    <w:p>
      <w:pPr/>
      <w:r>
        <w:rPr/>
        <w:t xml:space="preserve">— Ви як хочете,— каже Марійка,— а я повернуся й подякую...</w:t>
      </w:r>
    </w:p>
    <w:p>
      <w:pPr/>
      <w:r>
        <w:rPr/>
        <w:t xml:space="preserve">— Чому? Скажи, чи ж обов'язково треба це зробити? — питає Роман... — Адже ми так потомилися...</w:t>
      </w:r>
    </w:p>
    <w:p>
      <w:pPr/>
      <w:r>
        <w:rPr/>
        <w:t xml:space="preserve">— Бо ми люди... Якби ми були телята, можна було б і не вертатися...</w:t>
      </w:r>
    </w:p>
    <w:p>
      <w:pPr/>
      <w:r>
        <w:rPr/>
        <w:t xml:space="preserve">Вона рушила до хутірця. За нею пішли всі.</w:t>
      </w:r>
    </w:p>
    <w:p>
      <w:pPr/>
      <w:r>
        <w:rPr/>
        <w:t xml:space="preserve">Роман постояв хвилину й, зітхнувши, теж поплівся за гуртом.</w:t>
      </w:r>
    </w:p>
    <w:p>
      <w:pPr/>
      <w:r>
        <w:rPr/>
        <w:t xml:space="preserve">— Важко бути людиною... — сказав він.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Важко бути Людиною... — Василь Сухомлинський</dc:title>
  <dc:description/>
  <dc:subject/>
  <cp:keywords/>
  <cp:category/>
  <cp:lastModifiedBy/>
  <dcterms:created xsi:type="dcterms:W3CDTF">2025-01-21T09:09:04+00:00</dcterms:created>
  <dcterms:modified xsi:type="dcterms:W3CDTF">2025-01-21T09:09:04+00:00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