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Блакитні журавлі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Зоя вийшла сьогодні з дому радісна, весела.</w:t>
      </w:r>
    </w:p>
    <w:p>
      <w:pPr/>
      <w:r>
        <w:rPr/>
        <w:t xml:space="preserve">Учора ввечері тато й мама довго сиділи біля її ліжка, розповідали казки. А коли їй захотілося спати — поцілували й сказали:</w:t>
      </w:r>
    </w:p>
    <w:p>
      <w:pPr/>
      <w:r>
        <w:rPr/>
        <w:t xml:space="preserve">— Хай присниться тобі ясне сонечко.</w:t>
      </w:r>
    </w:p>
    <w:p>
      <w:pPr/>
      <w:r>
        <w:rPr/>
        <w:t xml:space="preserve">Зої й снилося ясне сонечко.</w:t>
      </w:r>
    </w:p>
    <w:p>
      <w:pPr/>
      <w:r>
        <w:rPr/>
        <w:t xml:space="preserve">А її однокласник Дмитрик вийшов із дому смутний і задумливий. Учора ввечері тато й мама сварилися. Мама плакала.</w:t>
      </w:r>
    </w:p>
    <w:p>
      <w:pPr/>
      <w:r>
        <w:rPr/>
        <w:t xml:space="preserve">Дмитрикові довго не спалося. Коли він заснув, побачив уві сні заплакані матусині очі.</w:t>
      </w:r>
    </w:p>
    <w:p>
      <w:pPr/>
      <w:r>
        <w:rPr/>
        <w:t xml:space="preserve">Йдуть до школи Зоя і Дмитрик.</w:t>
      </w:r>
    </w:p>
    <w:p>
      <w:pPr/>
      <w:r>
        <w:rPr/>
        <w:t xml:space="preserve">Зоя щось весело щебече, а Дмитрик ніяк не второпає, про що вона розповідає.</w:t>
      </w:r>
    </w:p>
    <w:p>
      <w:pPr/>
      <w:r>
        <w:rPr/>
        <w:t xml:space="preserve">Аж тут Зоя гукає:</w:t>
      </w:r>
    </w:p>
    <w:p>
      <w:pPr/>
      <w:r>
        <w:rPr/>
        <w:t xml:space="preserve">— Дивись, журавлі! Весна наступає. Які ж вони гарні — блакитні журавлі! Бачиш, Дмитрику? Блакитні...</w:t>
      </w:r>
    </w:p>
    <w:p>
      <w:pPr/>
      <w:r>
        <w:rPr/>
        <w:t xml:space="preserve">— Не блакитні, а сірі... — тихо каже Дмитрик.</w:t>
      </w:r>
    </w:p>
    <w:p>
      <w:pPr/>
      <w:r>
        <w:rPr/>
        <w:t xml:space="preserve">— Та ні, блакитні! — захоплено повторює Зоя.</w:t>
      </w:r>
    </w:p>
    <w:p>
      <w:pPr/>
      <w:r>
        <w:rPr/>
        <w:t xml:space="preserve">Ось уже й школа. Зоя хвалиться учителеві:</w:t>
      </w:r>
    </w:p>
    <w:p>
      <w:pPr/>
      <w:r>
        <w:rPr/>
        <w:t xml:space="preserve">— Коли ми йшли до школи, у небі летів ключ блакитних журавлів. А Дмитрик каже, що вони сірі. Хіба журавлі сірі?</w:t>
      </w:r>
    </w:p>
    <w:p>
      <w:pPr/>
      <w:r>
        <w:rPr/>
        <w:t xml:space="preserve">Учитель уважно й лагідно подивився у Дмитрикові очі:</w:t>
      </w:r>
    </w:p>
    <w:p>
      <w:pPr/>
      <w:r>
        <w:rPr/>
        <w:t xml:space="preserve">— Для тебе, Зою, блакитні... А для Дмитрика — сірі... Та не впадай у відчай, Дмитрику. Прилетять і твої блакитні журавлі.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Блакитні журавлі — Василь Сухомлинський</dc:title>
  <dc:description/>
  <dc:subject/>
  <cp:keywords/>
  <cp:category/>
  <cp:lastModifiedBy/>
  <dcterms:created xsi:type="dcterms:W3CDTF">2025-01-21T09:09:04+00:00</dcterms:created>
  <dcterms:modified xsi:type="dcterms:W3CDTF">2025-01-21T09:09:04+00:00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