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Віл і Садівник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полі працювали Віл і Садівник. Віл, запряжений в плуг, орав поле. Повільно сунув він по землі — тягнути було нелегко.</w:t>
      </w:r>
    </w:p>
    <w:p>
      <w:pPr/>
      <w:r>
        <w:rPr/>
        <w:t xml:space="preserve">Та Віл звик коритися господареві. Він знав: як тільки стане, то господар боляче вперіщить його батогом та ще й сіна дасть менше увечері.</w:t>
      </w:r>
    </w:p>
    <w:p>
      <w:pPr/>
      <w:r>
        <w:rPr/>
        <w:t xml:space="preserve">А Садівник скопав невелику кам'янисту грядочку, підготував на виноградник. Віл уранці чув розмову господаря й Садівника.</w:t>
      </w:r>
    </w:p>
    <w:p>
      <w:pPr/>
      <w:r>
        <w:rPr/>
        <w:t xml:space="preserve">Тоді Садівник сказав: "Ця кам'яниста грядка навіть волові не під силу". Тепер Ві і вухам своїм не вірить: копає Садівник грядку й співає.</w:t>
      </w:r>
    </w:p>
    <w:p>
      <w:pPr/>
      <w:r>
        <w:rPr/>
        <w:t xml:space="preserve">Із нього піт тече, а він співає, і очі у нього веселі, радісні.</w:t>
      </w:r>
    </w:p>
    <w:p>
      <w:pPr/>
      <w:r>
        <w:rPr/>
        <w:t xml:space="preserve">— Садівниче, тобі важко? — питає Віл, порівнявшись із ним.</w:t>
      </w:r>
    </w:p>
    <w:p>
      <w:pPr/>
      <w:r>
        <w:rPr/>
        <w:t xml:space="preserve">— Ой, як важко... — відповідає Садівник.</w:t>
      </w:r>
    </w:p>
    <w:p>
      <w:pPr/>
      <w:r>
        <w:rPr/>
        <w:t xml:space="preserve">— То чого ж ти співаєш і очі у тебе такі радісні?</w:t>
      </w:r>
    </w:p>
    <w:p>
      <w:pPr/>
      <w:r>
        <w:rPr/>
        <w:t xml:space="preserve">— Бо я бачу цю мертву кам'янисту діляночку вже скопаною. Бачу на ній виноградні грона. Бачу радість в очах людей.</w:t>
      </w:r>
    </w:p>
    <w:p>
      <w:pPr/>
      <w:r>
        <w:rPr/>
        <w:t xml:space="preserve">— Як же ти все це бачиш? — питає здивований Віл. — Цього ж немає.</w:t>
      </w:r>
    </w:p>
    <w:p>
      <w:pPr/>
      <w:r>
        <w:rPr/>
        <w:t xml:space="preserve">— Якби людина бачила тільки те, що є, вона не була б Людиною. Людина бачить своє майбутнє.</w:t>
      </w:r>
    </w:p>
    <w:p>
      <w:pPr/>
      <w:r>
        <w:rPr/>
        <w:t xml:space="preserve">— Навчи мене, Садівниче, бачити те, чого ще немає.</w:t>
      </w:r>
    </w:p>
    <w:p>
      <w:pPr/>
      <w:r>
        <w:rPr/>
        <w:t xml:space="preserve">— Добре, — каже Садівник, — зараз я визволю тебе з хомута.</w:t>
      </w:r>
    </w:p>
    <w:p>
      <w:pPr/>
      <w:r>
        <w:rPr/>
        <w:t xml:space="preserve">— Але ж без хомута й батога я не зможу працювати, — благає Віл.</w:t>
      </w:r>
    </w:p>
    <w:p>
      <w:pPr/>
      <w:r>
        <w:rPr/>
        <w:t xml:space="preserve">Садівник тільки розвів руками й подумав: "Той, кого заставляють працювати хомут і батіг, не може бачити майбутнього".</w:t>
      </w:r>
    </w:p>
    <w:p>
      <w:pPr/>
      <w:r>
        <w:rPr/>
        <w:t xml:space="preserve">Та він цього не сказав, бо Віл все одно нічого б не збагнув.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 і Садівник — Василь Сухомлинський</dc:title>
  <dc:description/>
  <dc:subject/>
  <cp:keywords/>
  <cp:category/>
  <cp:lastModifiedBy/>
  <dcterms:created xsi:type="dcterms:W3CDTF">2025-01-21T09:34:34+00:00</dcterms:created>
  <dcterms:modified xsi:type="dcterms:W3CDTF">2025-01-21T09:34:34+00:00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