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Любисток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Бажан</w:t>
      </w:r>
    </w:p>
    <w:p>
      <w:pPr/>
      <w:r>
        <w:rPr/>
        <w:t xml:space="preserve">З-під вій — блакитна тінь, ознака нестеменна,</w:t>
      </w:r>
    </w:p>
    <w:p>
      <w:pPr/>
      <w:r>
        <w:rPr/>
        <w:t xml:space="preserve">Й рожевий слід лишивсь на грудях де-не-де,</w:t>
      </w:r>
    </w:p>
    <w:p>
      <w:pPr/>
      <w:r>
        <w:rPr/>
        <w:t xml:space="preserve">А він уже ступив ногою у стремена,</w:t>
      </w:r>
    </w:p>
    <w:p>
      <w:pPr/>
      <w:r>
        <w:rPr/>
        <w:t xml:space="preserve">І кінь його баский вже гривою пряде.</w:t>
      </w:r>
    </w:p>
    <w:p>
      <w:pPr/>
    </w:p>
    <w:p>
      <w:pPr/>
      <w:r>
        <w:rPr/>
        <w:t xml:space="preserve">Лишилася сама, коханка безіменна,</w:t>
      </w:r>
    </w:p>
    <w:p>
      <w:pPr/>
      <w:r>
        <w:rPr/>
        <w:t xml:space="preserve">І дивиться на путь, де курява паде.</w:t>
      </w:r>
    </w:p>
    <w:p>
      <w:pPr/>
      <w:r>
        <w:rPr/>
        <w:t xml:space="preserve">Одного вечора, як праця цілоденна</w:t>
      </w:r>
    </w:p>
    <w:p>
      <w:pPr/>
      <w:r>
        <w:rPr/>
        <w:t xml:space="preserve">Кінчиться геть, вона дитину приведе.</w:t>
      </w:r>
    </w:p>
    <w:p>
      <w:pPr/>
    </w:p>
    <w:p>
      <w:pPr/>
      <w:r>
        <w:rPr/>
        <w:t xml:space="preserve">Та в хаті прокричить недовго немовля,</w:t>
      </w:r>
    </w:p>
    <w:p>
      <w:pPr/>
      <w:r>
        <w:rPr/>
        <w:t xml:space="preserve">І лиш в глухім садку, де скопана земля,</w:t>
      </w:r>
    </w:p>
    <w:p>
      <w:pPr/>
      <w:r>
        <w:rPr/>
        <w:t xml:space="preserve">Розквітне рути цвіт і проросте любисток.</w:t>
      </w:r>
    </w:p>
    <w:p>
      <w:pPr/>
    </w:p>
    <w:p>
      <w:pPr/>
      <w:r>
        <w:rPr/>
        <w:t xml:space="preserve">Вона ж так само вдень сапатиме поля,</w:t>
      </w:r>
    </w:p>
    <w:p>
      <w:pPr/>
      <w:r>
        <w:rPr/>
        <w:t xml:space="preserve">Вночі — ридатиме, не знавши, відкіля,</w:t>
      </w:r>
    </w:p>
    <w:p>
      <w:pPr/>
      <w:r>
        <w:rPr/>
        <w:t xml:space="preserve">Від кого день і ніч чекає тайних звісток.</w:t>
      </w:r>
    </w:p>
    <w:p>
      <w:pPr/>
    </w:p>
    <w:p>
      <w:pPr/>
      <w:r>
        <w:rPr/>
        <w:t xml:space="preserve">1926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Любисток — Микола Бажан</dc:title>
  <dc:description/>
  <dc:subject/>
  <cp:keywords/>
  <cp:category/>
  <cp:lastModifiedBy/>
  <dcterms:created xsi:type="dcterms:W3CDTF">2025-01-21T08:10:27+00:00</dcterms:created>
  <dcterms:modified xsi:type="dcterms:W3CDTF">2025-01-21T08:10:27+00:00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