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Здоровий харч...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Прийшов найматися парубок до пана на роботу. Ноги босі, під подертою сорочкою на тілі всі ребра можна порахувати.</w:t>
      </w:r>
    </w:p>
    <w:p>
      <w:pPr/>
      <w:r>
        <w:rPr/>
        <w:t xml:space="preserve">— Візьміть, — просить бідолаха.</w:t>
      </w:r>
    </w:p>
    <w:p>
      <w:pPr/>
      <w:r>
        <w:rPr/>
        <w:t xml:space="preserve">— Ну, добре, — дав згоду пан, — будеш мені вівці пасти. А плата така: у кінці року скільки овець перекинеш через огорожу моєї садиби — всі твої.</w:t>
      </w:r>
    </w:p>
    <w:p>
      <w:pPr/>
      <w:r>
        <w:rPr/>
        <w:t xml:space="preserve">Глянув хлопчина — високий паркан, але що мав робити — жити треба із чогось.</w:t>
      </w:r>
    </w:p>
    <w:p>
      <w:pPr/>
      <w:r>
        <w:rPr/>
        <w:t xml:space="preserve">Кожного дня від сутінків до сутінків пас наймит отару. На харчування пан не скупився: хліб, пампушки, та й курочка в неділю, а на свята ще й чарочка. Рік промайнув швидко, підійшов час розрахунку.</w:t>
      </w:r>
    </w:p>
    <w:p>
      <w:pPr/>
      <w:r>
        <w:rPr/>
        <w:t xml:space="preserve">— Що ж, — посміхнувся пан, — бери вівцю, яка на тебе дивиться, тільки ж гляди — не надірвись.</w:t>
      </w:r>
    </w:p>
    <w:p>
      <w:pPr/>
      <w:r>
        <w:rPr/>
        <w:t xml:space="preserve">Хлопчина і так і сяк брався — але де там вівцю і підкинути!</w:t>
      </w:r>
    </w:p>
    <w:p>
      <w:pPr/>
      <w:r>
        <w:rPr/>
        <w:t xml:space="preserve">З нічим і пішов від пана.</w:t>
      </w:r>
    </w:p>
    <w:p>
      <w:pPr/>
      <w:r>
        <w:rPr/>
        <w:t xml:space="preserve">Іде шляхом, плаче. Назустріч йому старший чоловік тягне вола з соломою, сам замість коняки впрягся. Поділився з ним невдаха горем:</w:t>
      </w:r>
    </w:p>
    <w:p>
      <w:pPr/>
      <w:r>
        <w:rPr/>
        <w:t xml:space="preserve">— Жодної вівці не зміг перекинути.</w:t>
      </w:r>
    </w:p>
    <w:p>
      <w:pPr/>
      <w:r>
        <w:rPr/>
        <w:t xml:space="preserve">— А що ти їв протягом року?</w:t>
      </w:r>
    </w:p>
    <w:p>
      <w:pPr/>
      <w:r>
        <w:rPr/>
        <w:t xml:space="preserve">— Білий хліб, пампушки, курятинку, і пивом частував пан, не скупився.</w:t>
      </w:r>
    </w:p>
    <w:p>
      <w:pPr/>
      <w:r>
        <w:rPr/>
        <w:t xml:space="preserve">— О, брате, від такого харчу сили не будеш мати, їси делікатеси — то й сам делікатний робишся. Чорний хліб, сало, бринза, цибуля, часник, редька — ось наша селянська їжа, від неї наш рід такий міцний.</w:t>
      </w:r>
    </w:p>
    <w:p>
      <w:pPr/>
      <w:r>
        <w:rPr/>
        <w:t xml:space="preserve">Повернувся хлопець знову до пана служити на тих же умовах. Від панського харчу відмовився, а їв, що йому селянин порадив.</w:t>
      </w:r>
    </w:p>
    <w:p>
      <w:pPr/>
      <w:r>
        <w:rPr/>
        <w:t xml:space="preserve">За рік наймита не впізнати — мов дуб. Вхопив найбільшу вівцю — і через паркан. Другу, третю...</w:t>
      </w:r>
    </w:p>
    <w:p>
      <w:pPr/>
      <w:r>
        <w:rPr/>
        <w:t xml:space="preserve">— Може, для піднесення духу кварту горілки вип'єш? — вибігла з хати занепокоєна господиня.</w:t>
      </w:r>
    </w:p>
    <w:p>
      <w:pPr/>
      <w:r>
        <w:rPr/>
        <w:t xml:space="preserve">— Е, ні, — розгадав лукавство наймит. — Якщо пити, то лише чисту джерельну воду: і сам робишся чистий та здоровий як вода.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Здоровий харч... — Олег Паламарчук</dc:title>
  <dc:description/>
  <dc:subject/>
  <cp:keywords/>
  <cp:category/>
  <cp:lastModifiedBy/>
  <dcterms:created xsi:type="dcterms:W3CDTF">2025-01-21T09:30:34+00:00</dcterms:created>
  <dcterms:modified xsi:type="dcterms:W3CDTF">2025-01-21T09:30:34+00:00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