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Святиня з натури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Мирослава не вдалася у своїх старших сестер ні подобою, ні характером. Якщо Ганною і Мариною мати не могла натішитися, то про наймолодшу сусідки приносили тільки погані чутки.</w:t>
      </w:r>
    </w:p>
    <w:p>
      <w:pPr/>
      <w:r>
        <w:rPr/>
        <w:t xml:space="preserve">— Ваша донька безсоромно цілується з парубками серед білого дня. Розпусниця! Хто її візьме заміж?</w:t>
      </w:r>
    </w:p>
    <w:p>
      <w:pPr/>
      <w:r>
        <w:rPr/>
        <w:t xml:space="preserve">Змалечку Мирослава ні до чого путнього не привчилася, хіба що до пустощів. Старші — допомога матері: в'язали, вишивали, не треба було їх до роботи заганяти. Прийде свята неділенька — обоє біля неньки — до церкви ідуть.</w:t>
      </w:r>
    </w:p>
    <w:p>
      <w:pPr/>
      <w:r>
        <w:rPr/>
        <w:t xml:space="preserve">Та от навернулося лихо — двері їхньої хати обмазали люди дьогтем. Так таврували безсоромних дівчат.</w:t>
      </w:r>
    </w:p>
    <w:p>
      <w:pPr/>
      <w:r>
        <w:rPr/>
        <w:t xml:space="preserve">— Ганьба нам! — плакали старші дочки.— Батьку, виженіть розпусницю Мирославу з хати! Хлопці нас через неї обходять!</w:t>
      </w:r>
    </w:p>
    <w:p>
      <w:pPr/>
      <w:r>
        <w:rPr/>
        <w:t xml:space="preserve">Опинилася дівчина на вулиці, як безпритульний собака. Може, і забули б про неї. якби не побачив Мирославу відомий богомаз Микита Палець. А було це так.</w:t>
      </w:r>
    </w:p>
    <w:p>
      <w:pPr/>
      <w:r>
        <w:rPr/>
        <w:t xml:space="preserve">Сам архієпископ замовляв у нього ікони для божого храму. Святих апостолів богомаз Палець намалював досить швидко, а ось Пречиста Діва ніяк не виходила. Треба було шукати натурницю.</w:t>
      </w:r>
    </w:p>
    <w:p>
      <w:pPr/>
      <w:r>
        <w:rPr/>
        <w:t xml:space="preserve">"Де вони, пречисті? — міркував собі художник. — Хіба що в монастирі?"</w:t>
      </w:r>
    </w:p>
    <w:p>
      <w:pPr/>
      <w:r>
        <w:rPr/>
        <w:t xml:space="preserve">Але до монашок його не допустили — закон не дозволив. Довелося шукати мадонну серед мирських грішниць. Але й ті відмовлялися позувати: жінки боялися ревнивих чоловіків, дівчата — язикатих сусідок. Та й роботи у кожної — від зорі до зорі. Тільки Мирославі вже не було чого соромитися.</w:t>
      </w:r>
    </w:p>
    <w:p>
      <w:pPr/>
      <w:r>
        <w:rPr/>
        <w:t xml:space="preserve">Від її ніжного відвертого погляду на художника зійшло справжнє натхнення. А минуле дівчини мало цікавило богомаза.</w:t>
      </w:r>
    </w:p>
    <w:p>
      <w:pPr/>
      <w:r>
        <w:rPr/>
        <w:t xml:space="preserve">Через місяць вилита Мирослава явилася перед християнами в образі Пречистої Діви. Ікона висіла на видному місті. Жінки, що розповсюджували плітки про Мирославу, тепер ставали на коліна перед її зображенням. Серед них були Ганна і Марина. Дівчата, як вчила ненька, довго молилися, просили відпустити усі гріхи, які вони вже скоїли і які, ще. мабуть, вчинять. А з ікони сумно дивилися на них очі молодшої сестри.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Святиня з натури — Олег Паламарчук</dc:title>
  <dc:description/>
  <dc:subject/>
  <cp:keywords/>
  <cp:category/>
  <cp:lastModifiedBy/>
  <dcterms:created xsi:type="dcterms:W3CDTF">2025-01-21T09:30:53+00:00</dcterms:created>
  <dcterms:modified xsi:type="dcterms:W3CDTF">2025-01-21T09:30:53+00:00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