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Синівський обовязок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Колись давно, ще за царя Гороха, коли людей було трохи, знищували немічних і старих, які неспроможні вже були приносити користь.</w:t>
      </w:r>
    </w:p>
    <w:p>
      <w:pPr/>
      <w:r>
        <w:rPr/>
        <w:t xml:space="preserve">У молодого і дужого Сварга тяжко захворів батько, сивий, мов голубінка. Отож, за тодішнім звичаєм, змайстрував Сварг візок, посадив у нього вітця і потягнув до прірви, куди скидали старих.</w:t>
      </w:r>
    </w:p>
    <w:p>
      <w:pPr/>
      <w:r>
        <w:rPr/>
        <w:t xml:space="preserve">Вистачило у Сварга нечулості вчинити таке з батьком. Покинув він біля провалля візок І потихеньку пішов додому. Коли чує — тарахкотить за ним щось. Оглянувся — аж то син його малий дибцяє, візочка тягне.</w:t>
      </w:r>
    </w:p>
    <w:p>
      <w:pPr/>
      <w:r>
        <w:rPr/>
        <w:t xml:space="preserve">— Облиш, навіщо ти взяв возика? Він уже нам не потрібний... — здивувався Сварг.</w:t>
      </w:r>
    </w:p>
    <w:p>
      <w:pPr/>
      <w:r>
        <w:rPr/>
        <w:t xml:space="preserve">— Як? — глянув на нього допитливо син. — А в чому я буду тебе відвозити до провалля?</w:t>
      </w:r>
    </w:p>
    <w:p>
      <w:pPr/>
      <w:r>
        <w:rPr/>
        <w:t xml:space="preserve">Схаменувся тоді Сварг і кинувся до прірви шукати батька в надії порятувати і ще хоч трохи продовжити йому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Синівський обовязок — Олег Паламарчук</dc:title>
  <dc:description/>
  <dc:subject/>
  <cp:keywords/>
  <cp:category/>
  <cp:lastModifiedBy/>
  <dcterms:created xsi:type="dcterms:W3CDTF">2025-01-21T09:30:57+00:00</dcterms:created>
  <dcterms:modified xsi:type="dcterms:W3CDTF">2025-01-21T09:30:57+00:00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