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Варвари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Можновладні гордовиті римляни поважали лише себе і тільки свою культуру цінували. Решту народів, особливо північних сусідів, вони відверто зневажали, називали дикунами, варварами. Однак римські купці плавали у різні кінці світу і привозили досить дивні речі. На торговій площі Риму було завжди людно.</w:t>
      </w:r>
    </w:p>
    <w:p>
      <w:pPr/>
      <w:r>
        <w:rPr/>
        <w:t xml:space="preserve">— Звідки цей кулон? — розглядав золотий виріб дивовижної краси і тонкої роботи римський патрицій Марк Крій.</w:t>
      </w:r>
    </w:p>
    <w:p>
      <w:pPr/>
      <w:r>
        <w:rPr/>
        <w:t xml:space="preserve">— Зі Скіфії, — улесливо відповідав бородатий купець Агафон, розраховуючи на щедрість покупця.</w:t>
      </w:r>
    </w:p>
    <w:p>
      <w:pPr/>
      <w:r>
        <w:rPr/>
        <w:t xml:space="preserve">— Невже варвари такі кулони виливають із золота? Бути цього не може!</w:t>
      </w:r>
    </w:p>
    <w:p>
      <w:pPr/>
      <w:r>
        <w:rPr/>
        <w:t xml:space="preserve">— Та я клянусь, що зі Скіфії! — бив себе у груди бородатий купець.</w:t>
      </w:r>
    </w:p>
    <w:p>
      <w:pPr/>
      <w:r>
        <w:rPr/>
        <w:t xml:space="preserve">— Добре, — відсипав пригоршню золотих монет багатий римський патрицій, — я тебе зроблю першим купцем в імперії, покажи-но тільки дорогу моїм галерам у той багатий дикий край.</w:t>
      </w:r>
    </w:p>
    <w:p>
      <w:pPr/>
      <w:r>
        <w:rPr/>
        <w:t xml:space="preserve">Купець Агафон так і припав до руки патриція.</w:t>
      </w:r>
    </w:p>
    <w:p>
      <w:pPr/>
      <w:r>
        <w:rPr/>
        <w:t xml:space="preserve">Марк Крій особисто очолив торговий караван, жадоба гнала римського патриція за сім морів. У всьому він покладався на волю Агафона, який скупив у Римі дешевий крам, запевнивши свого хазяїна у повному успіхові розпочатої справи.</w:t>
      </w:r>
    </w:p>
    <w:p>
      <w:pPr/>
      <w:r>
        <w:rPr/>
        <w:t xml:space="preserve">За два місяці галери досягли берегів далекої загадкової Скіфії. Кочівники залюбки вимінювали холодну зброю, глиняні амфори з вином на хутра, овечі шкіри, жіночі прикраси, Римські купці від задоволення аж руки потирали. А скіфи цілими родинами все прибували і прибували. Стояли, показуючи нові і нові витвори мистецтва, речі, достойні найвибагливіших красунь. Тільки римському патрицію не було уже нащо обмінювати. Тож звернувся він за порадою до бородатого купця:</w:t>
      </w:r>
    </w:p>
    <w:p>
      <w:pPr/>
      <w:r>
        <w:rPr/>
        <w:t xml:space="preserve">— Як бути?</w:t>
      </w:r>
    </w:p>
    <w:p>
      <w:pPr/>
      <w:r>
        <w:rPr/>
        <w:t xml:space="preserve">— Беріть, раз дають. І скажіть їм, що потім привезете взамін новий товар, — лукаво посміхався купець Агафон. — Варвари, вони настільки ще дикі, що вірять обіцянкам і чесному слову, раді вже й з того, що їхні витвори сподобались.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Варвари — Олег Паламарчук</dc:title>
  <dc:description/>
  <dc:subject/>
  <cp:keywords/>
  <cp:category/>
  <cp:lastModifiedBy/>
  <dcterms:created xsi:type="dcterms:W3CDTF">2025-01-21T08:59:46+00:00</dcterms:created>
  <dcterms:modified xsi:type="dcterms:W3CDTF">2025-01-21T08:59:46+00:00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