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Поле чорніє. Проходять хмари...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Поле чорніє. Проходять хмари,</w:t>
      </w:r>
    </w:p>
    <w:p>
      <w:pPr/>
      <w:r>
        <w:rPr/>
        <w:t xml:space="preserve">Гаптують небо химерною грою.</w:t>
      </w:r>
    </w:p>
    <w:p>
      <w:pPr/>
      <w:r>
        <w:rPr/>
        <w:t xml:space="preserve">Пролісків перших блакитні отари..</w:t>
      </w:r>
    </w:p>
    <w:p>
      <w:pPr/>
      <w:r>
        <w:rPr/>
        <w:t xml:space="preserve">Земле! як тепло нам із тобою!</w:t>
      </w:r>
    </w:p>
    <w:p>
      <w:pPr/>
    </w:p>
    <w:p>
      <w:pPr/>
      <w:r>
        <w:rPr/>
        <w:t xml:space="preserve">Глитає далеч. Річка синіє.</w:t>
      </w:r>
    </w:p>
    <w:p>
      <w:pPr/>
      <w:r>
        <w:rPr/>
        <w:t xml:space="preserve">Річка синіє, зітхає, сміється...</w:t>
      </w:r>
    </w:p>
    <w:p>
      <w:pPr/>
      <w:r>
        <w:rPr/>
        <w:t xml:space="preserve">Де вас подіти, зелені надії?</w:t>
      </w:r>
    </w:p>
    <w:p>
      <w:pPr/>
      <w:r>
        <w:rPr/>
        <w:t xml:space="preserve">Вас так багато — серце порветься!</w:t>
      </w:r>
    </w:p>
    <w:p>
      <w:pPr/>
    </w:p>
    <w:p>
      <w:pPr/>
      <w:r>
        <w:rPr/>
        <w:t xml:space="preserve">1911-1918 pp.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Поле чорніє. Проходять хмари... — Максим Рильський</dc:title>
  <dc:description/>
  <dc:subject/>
  <cp:keywords/>
  <cp:category/>
  <cp:lastModifiedBy/>
  <dcterms:created xsi:type="dcterms:W3CDTF">2025-01-21T08:36:45+00:00</dcterms:created>
  <dcterms:modified xsi:type="dcterms:W3CDTF">2025-01-21T08:36:45+00:00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