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Корінь 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Коли народжувалася дитина, за давнім українським звичаєм батьки на її честь садили дерево. Зеленим братом для новонародженого Максима став молоденький дубок, що прийнявся навпроти хати. З літами обидва окріпли, підросли.</w:t>
      </w:r>
    </w:p>
    <w:p>
      <w:pPr/>
      <w:r>
        <w:rPr/>
        <w:t xml:space="preserve">Не сиділося чомусь на батьківщині Максимові. У пошуках легкого хліба подався він, наче перекоті поле, у світи. Як пішов — так і пропав.</w:t>
      </w:r>
    </w:p>
    <w:p>
      <w:pPr/>
      <w:r>
        <w:rPr/>
        <w:t xml:space="preserve">Мало не щодня виходила мати на битий шлях виглядати сина, тільки все даремно, бо забув нащадок дорогу до рідної домівки, відцурався, осів у столиці.</w:t>
      </w:r>
    </w:p>
    <w:p>
      <w:pPr/>
      <w:r>
        <w:rPr/>
        <w:t xml:space="preserve">Не навідується Максим до села, соромиться материзни, селянського походження і мови рідної соромиться.</w:t>
      </w:r>
    </w:p>
    <w:p>
      <w:pPr/>
      <w:r>
        <w:rPr/>
        <w:t xml:space="preserve">А дуб тим часом піднявся — велетень, обійстя затулив своїми могутніми вітами. Притулиться стара ненька до нього, мов до синочка, сльозу пустить. Де її Максим? Чи не занедужав часом? Чує недобре материнське серце.</w:t>
      </w:r>
    </w:p>
    <w:p>
      <w:pPr/>
      <w:r>
        <w:rPr/>
        <w:t xml:space="preserve">Уже другий рік мучить недуга чоловіка. І жоден лікар ні за які гроші не вилікує, не годен відповісти, що то з ним коїться.</w:t>
      </w:r>
    </w:p>
    <w:p>
      <w:pPr/>
      <w:r>
        <w:rPr/>
        <w:t xml:space="preserve">Прослухав якось Максим, що живе в одному селі ворожка-планетниця. Порадили звернутися до неї. Не вірив учений чоловік у всілякі забобони, але коли мордує хвороба, то і чортові душу радий продати аби полегшало.</w:t>
      </w:r>
    </w:p>
    <w:p>
      <w:pPr/>
      <w:r>
        <w:rPr/>
        <w:t xml:space="preserve">Ворожка подивилася на бліде обличчя Максима і скрушно похитала головою:</w:t>
      </w:r>
    </w:p>
    <w:p>
      <w:pPr/>
      <w:r>
        <w:rPr/>
        <w:t xml:space="preserve">— Загубив ти себе, чоловіче. Єдиний, хто тебе порятує — твій зелений брат, дуб-велетень. Вставай досвітками і вмивайся щодня росою з його листя. Доки дубові — доти й тобі жити.</w:t>
      </w:r>
    </w:p>
    <w:p>
      <w:pPr/>
      <w:r>
        <w:rPr/>
        <w:t xml:space="preserve">Та й поїхав Максим додому, до матері. Хоч не йняв віри ворожці, але коли спробував раз-другий ороситись — таки покращало. Наче вдруге і світ народився.</w:t>
      </w:r>
    </w:p>
    <w:p>
      <w:pPr/>
      <w:r>
        <w:rPr/>
        <w:t xml:space="preserve">— Заберу я цього дуба до себе у місто, — сказав Максим матері.</w:t>
      </w:r>
    </w:p>
    <w:p>
      <w:pPr/>
      <w:r>
        <w:rPr/>
        <w:t xml:space="preserve">— Що ти, синку — він же усохне, як тільки підрубаєш його коріння, — занепокоїлася мати.</w:t>
      </w:r>
    </w:p>
    <w:p>
      <w:pPr/>
      <w:r>
        <w:rPr/>
        <w:t xml:space="preserve">Замислився Максим над своїм життям та долею.</w:t>
      </w:r>
    </w:p>
    <w:p>
      <w:pPr/>
      <w:r>
        <w:rPr/>
        <w:t xml:space="preserve">— А я? — запитав себе. — Як існував увесь цей час без батьківщини? Правда твоя, ненько: людина, як і дерево, без коріння не може жити!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Корінь життя — Олег Паламарчук</dc:title>
  <dc:description/>
  <dc:subject/>
  <cp:keywords/>
  <cp:category/>
  <cp:lastModifiedBy/>
  <dcterms:created xsi:type="dcterms:W3CDTF">2025-01-21T09:00:28+00:00</dcterms:created>
  <dcterms:modified xsi:type="dcterms:W3CDTF">2025-01-21T09:00:28+00:00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