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цвіли каштани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>
          <w:i w:val="1"/>
          <w:iCs w:val="1"/>
        </w:rPr>
        <w:t xml:space="preserve">(1970-ті роки)</w:t>
      </w:r>
    </w:p>
    <w:p>
      <w:pPr/>
      <w:r>
        <w:rPr/>
        <w:t xml:space="preserve">Якщо трохи підбігти, до школи шестикласниці Людці всього двадцять хвилин.</w:t>
      </w:r>
    </w:p>
    <w:p>
      <w:pPr/>
      <w:r>
        <w:rPr/>
        <w:t xml:space="preserve">Вона махає портфелем, підскакуючи на одній нозі, біжить мимо Червоного університету. В скверику біля величного Шевченка теж червоно. Від тюльпанів. А над цим червоним великі букети каштанів. Їхні білі свічки роблять місто весільно-святковим.</w:t>
      </w:r>
    </w:p>
    <w:p>
      <w:pPr/>
      <w:r>
        <w:rPr/>
        <w:t xml:space="preserve">Дівчинка спускається вниз, стає на переході біля Оперного. Вранішнє сонце підсвічує його, робить ще більш загадковим.</w:t>
      </w:r>
    </w:p>
    <w:p>
      <w:pPr/>
      <w:r>
        <w:rPr/>
        <w:t xml:space="preserve">Ще трохи – і видно хрести древньої Софії, дзвіницю. Люді так хочеться, щоб хоч раз забаламкали дзвони на тій дзвіниці. Хоч би раз почути їх звучання, але вони чомусь мовчать.</w:t>
      </w:r>
    </w:p>
    <w:p>
      <w:pPr/>
      <w:r>
        <w:rPr/>
        <w:t xml:space="preserve">На ходу поправляючи неслухняні коси з великими бантами, школярка повертає праворуч, біжить у бік Хрещатика.</w:t>
      </w:r>
    </w:p>
    <w:p>
      <w:pPr/>
      <w:r>
        <w:rPr/>
        <w:t xml:space="preserve">Ось і школа.</w:t>
      </w:r>
    </w:p>
    <w:p>
      <w:pPr/>
      <w:r>
        <w:rPr/>
        <w:t xml:space="preserve">– Хлопці, сьогодні буде лінійка. Швидко готуйтеся! – попередила відмінниця і головна активістка класу – Валя Ткаченко.</w:t>
      </w:r>
    </w:p>
    <w:p>
      <w:pPr/>
      <w:r>
        <w:rPr/>
        <w:t xml:space="preserve">Валя в класі на високій посаді – голова ради піонерського загону ім. Павлика Морозова.</w:t>
      </w:r>
    </w:p>
    <w:p>
      <w:pPr/>
      <w:r>
        <w:rPr/>
        <w:t xml:space="preserve">Хлопці полізли в кишені й портфелі доставати червоні піонерські галстуки. Постійно з цими галстуками ходили тільки дівчата, а з хлопців лише кілька, хто боявся гніву старшої піонервожатої.</w:t>
      </w:r>
    </w:p>
    <w:p>
      <w:pPr/>
      <w:r>
        <w:rPr/>
        <w:t xml:space="preserve">– На лінійку шикуйсь!</w:t>
      </w:r>
    </w:p>
    <w:p>
      <w:pPr/>
      <w:r>
        <w:rPr/>
        <w:t xml:space="preserve">Всі збилися в довгу колону по двоє і застигли, ждучи нових команд.</w:t>
      </w:r>
    </w:p>
    <w:p>
      <w:pPr/>
      <w:r>
        <w:rPr/>
        <w:t xml:space="preserve">– Загін імені Павлика Морозова, на урочисту лінійку, присвячену дню Першого травня, кроком руш!</w:t>
      </w:r>
    </w:p>
    <w:p>
      <w:pPr/>
      <w:r>
        <w:rPr/>
        <w:t xml:space="preserve">Тридцять пар дитячих ніг, дружно почали крокувати коридором школи до місця, де завше проходила лінійка.</w:t>
      </w:r>
    </w:p>
    <w:p>
      <w:pPr/>
      <w:r>
        <w:rPr/>
        <w:t xml:space="preserve">Під дріб піонерського барабану, голосне звучання піонерської труби-горну, школярі пройшли вичовганою дерев'яною підлогою і заспівали пісню про великого піонерського героя – Павлика Морозова, який доніс на свого батька, що той сховав від радянської влади власноруч вирощений хліб.</w:t>
      </w:r>
    </w:p>
    <w:p>
      <w:pPr/>
      <w:r>
        <w:rPr/>
        <w:t xml:space="preserve">– Загін, стій! Наш девіз!</w:t>
      </w:r>
    </w:p>
    <w:p>
      <w:pPr/>
      <w:r>
        <w:rPr/>
        <w:t xml:space="preserve">– Бароться, іскать – найті, пабєждать! – хором прокричали учні на команду Валі.</w:t>
      </w:r>
    </w:p>
    <w:p>
      <w:pPr/>
      <w:r>
        <w:rPr/>
        <w:t xml:space="preserve">– Загін, рівняйсь, струнко! Рівняння на прапор!</w:t>
      </w:r>
    </w:p>
    <w:p>
      <w:pPr/>
      <w:r>
        <w:rPr/>
        <w:t xml:space="preserve">Валя військовим кроком, невлад махаючи руками, пройшла в бік прапора, біля якого стояли вчителі, завуч, директор школи і голова ради піонерської дружини.</w:t>
      </w:r>
    </w:p>
    <w:p>
      <w:pPr/>
      <w:r>
        <w:rPr/>
        <w:t xml:space="preserve">– Товаришко голова ради дружини імені Зої Космодем'янської, піонерський загін ім. Павлика Морозова на урочисту лінійку прибув!</w:t>
      </w:r>
    </w:p>
    <w:p>
      <w:pPr/>
      <w:r>
        <w:rPr/>
        <w:t xml:space="preserve">– Загін, вільно! – командує після докладу Валя, і всі послабляють ноги.</w:t>
      </w:r>
    </w:p>
    <w:p>
      <w:pPr/>
      <w:r>
        <w:rPr/>
        <w:t xml:space="preserve">Ждуть, як таким же чином вийдуть інші загони-класи. Зі своїми піснями, своїм девізом, своїм піонерським героєм, в честь якого названо загін.</w:t>
      </w:r>
    </w:p>
    <w:p>
      <w:pPr/>
      <w:r>
        <w:rPr/>
        <w:t xml:space="preserve">З четвертого по восьмий клас набереться приблизно 150 учнів, до них вчителів зо два десятки. Тому у великому шкільному коридорі стає тісно й людно.</w:t>
      </w:r>
    </w:p>
    <w:p>
      <w:pPr/>
      <w:r>
        <w:rPr/>
        <w:t xml:space="preserve">Загони стали один проти одного, утворили замкнений з трьох сторін прямокутник. З четвертої – вчителі й піонерське начальство.</w:t>
      </w:r>
    </w:p>
    <w:p>
      <w:pPr/>
      <w:r>
        <w:rPr/>
        <w:t xml:space="preserve">– Прапор піонерської дружини імені Зої Космодем'янської внести!</w:t>
      </w:r>
    </w:p>
    <w:p>
      <w:pPr/>
      <w:r>
        <w:rPr/>
        <w:t xml:space="preserve">Один з хлопців-відмінників бере прапор на плече. По обидва його боки стають хлопець і дівчина в піонерських галстуках, з піонерськими значками на грудях. Позаду них – барабанщик і горніст.</w:t>
      </w:r>
    </w:p>
    <w:p>
      <w:pPr/>
      <w:r>
        <w:rPr/>
        <w:t xml:space="preserve">Знову військовим кроком ця група обходить всі загони під дріб барабану і трубадіння. Всі стають струнко, рівняються на прапор. Врешті решт, обхід закінчено, прапор знову ставлять у кутку за спинами вчителів.</w:t>
      </w:r>
    </w:p>
    <w:p>
      <w:pPr/>
      <w:r>
        <w:rPr/>
        <w:t xml:space="preserve">На середину виходить завуч школи.</w:t>
      </w:r>
    </w:p>
    <w:p>
      <w:pPr/>
      <w:r>
        <w:rPr/>
        <w:t xml:space="preserve">– Сьогодні у нас знаменна подія. Ми зібралися тут з вами напередодні великого радянського свята – Першого травня, дня солідарності всіх трудящих світу. Заради того, щоб ми могли щасливо та мирно жити в найкращій у світі країні, наші діди й батьки проливали кров у жорстокій боротьбі. Ми повинні завжди пам'ятати про це. А червоний колір наших галстуків і прапора повинні щомиті нагадувати нам про цю пролиту кров.</w:t>
      </w:r>
    </w:p>
    <w:p>
      <w:pPr/>
      <w:r>
        <w:rPr/>
        <w:t xml:space="preserve">Потім виступили директор і старша піонервожата. Співали хвалу Першотравню й країні найщасливішого життя на планеті, найщасливішим дітям-піонерам.</w:t>
      </w:r>
    </w:p>
    <w:p>
      <w:pPr/>
      <w:r>
        <w:rPr/>
        <w:t xml:space="preserve">Коли хвалебні й піднесені промови закінчилися, знову наперед вийшла завуч.</w:t>
      </w:r>
    </w:p>
    <w:p>
      <w:pPr/>
      <w:r>
        <w:rPr/>
        <w:t xml:space="preserve">Дождалася повної тиші, жорстким, залізним тоном почала другу частину лінійки.</w:t>
      </w:r>
    </w:p>
    <w:p>
      <w:pPr/>
      <w:r>
        <w:rPr/>
        <w:t xml:space="preserve">– На жаль, наше велике свято було вчора затьмарене й сплюндроване надзвичайною подією, яка сталася в нас у школі. Як всі ви знаєте, вчора було релігійне свято – Паска. За рішенням райкому партії і комсомолу, щоб показати наше негативне ставлення до релігійних забобонів, ми всі вийшли на недільник. Прибирали в парку. Не битися крашанками, як роблять темні люди, а працювати в ім'я світлого майбутнього – в ім'я комунізму.</w:t>
      </w:r>
    </w:p>
    <w:p>
      <w:pPr/>
      <w:r>
        <w:rPr/>
        <w:t xml:space="preserve">Всі вийшли як один, і тільки одна вівця заблукала. Тільки одна зганьбила нашу школу. Тільки вона залишилася вдома – святкувати релігійне свято разом з несвідомими своїми батьками, що, як ми знаємо, ходять до церкви.</w:t>
      </w:r>
    </w:p>
    <w:p>
      <w:pPr/>
      <w:r>
        <w:rPr/>
        <w:t xml:space="preserve">Завуч зробила паузу. Широка кремезна фігура її стала наче кам'яною. Всі завмерли в очікуванні.</w:t>
      </w:r>
    </w:p>
    <w:p>
      <w:pPr/>
      <w:r>
        <w:rPr/>
        <w:t xml:space="preserve">– Думенко Людмила!.. Вийти зі строю! На середину, марш!</w:t>
      </w:r>
    </w:p>
    <w:p>
      <w:pPr/>
      <w:r>
        <w:rPr/>
        <w:t xml:space="preserve">Шостий-Б заворушився, передні ряди розімкнулися, на середину лінійки вийшла, неначе прошурхотіла, опустивши голову, не піднімаючи очей – Людка. Маленького зросту, худюща, на тонких ніжках, що теліпалися в черевиках, вона здавалася мокрою пташкою, яка випала з гнізда.</w:t>
      </w:r>
    </w:p>
    <w:p>
      <w:pPr/>
      <w:r>
        <w:rPr/>
        <w:t xml:space="preserve">Людку чекала немилосердна екзекуція.</w:t>
      </w:r>
    </w:p>
    <w:p>
      <w:pPr/>
      <w:r>
        <w:rPr/>
        <w:t xml:space="preserve">Хто ніколи не виходив так, на осуд майже двох сотень людей, не стояв перед ними, не маючи можливості нікуди сховатися від очей цих сотень, які неначе жалами впиваються в тебе, той не зрозуміє малу дівчинку.</w:t>
      </w:r>
    </w:p>
    <w:p>
      <w:pPr/>
      <w:r>
        <w:rPr/>
        <w:t xml:space="preserve">Однокласники дивилися на Людку й ледь стримували себе. Страх і холод ковзали по них вперемішку з жалем. Та нічим помогти їй ніхто не міг. Всі знали, що безжальна машина радянської школи зараз зжере Людку так, що сліду не залишиться.</w:t>
      </w:r>
    </w:p>
    <w:p>
      <w:pPr/>
      <w:r>
        <w:rPr/>
        <w:t xml:space="preserve">– Ану скажи нам, як це ти затесалася в наші ряди?.. Яке ти маєш право носити святий червоний галстук, як могла ти так поступити з нами, твоїми товаришами, які вірили тобі, вважали достойною піонерського звання?</w:t>
      </w:r>
    </w:p>
    <w:p>
      <w:pPr/>
      <w:r>
        <w:rPr/>
        <w:t xml:space="preserve">Завуч підійшла до Людки майже впритул, стала кричати дівчинці прямо у вуха, в голову, в коси, в білі бантики.</w:t>
      </w:r>
    </w:p>
    <w:p>
      <w:pPr/>
      <w:r>
        <w:rPr/>
        <w:t xml:space="preserve">– Може ти ще й у Бога віриш?.. Може ти в нас релігійна?.. То тоді тобі не місце не тільки серед піонерів, але й у нашій радянській школі. Ти і твої батьки наносите таку пляму на нашу школу, на наш педколектив, що ми ніколи від цього не відмиємося.</w:t>
      </w:r>
    </w:p>
    <w:p>
      <w:pPr/>
      <w:r>
        <w:rPr/>
        <w:t xml:space="preserve">Передай своїм темним батькам, що радянські космонавти були на небі, в космосі, і Бога там не бачили.</w:t>
      </w:r>
    </w:p>
    <w:p>
      <w:pPr/>
      <w:r>
        <w:rPr/>
        <w:t xml:space="preserve">Людка заціпеніла й мовчала.</w:t>
      </w:r>
    </w:p>
    <w:p>
      <w:pPr/>
      <w:r>
        <w:rPr/>
        <w:t xml:space="preserve">До завуча залучилися інші вчителі, піонерські шкільні вожді.</w:t>
      </w:r>
    </w:p>
    <w:p>
      <w:pPr/>
      <w:r>
        <w:rPr/>
        <w:t xml:space="preserve">Кожен старався сказати щось нове і дошкульніше. Соромили, страхали, погрожували, дорікали, паскудили, кидали гнівом і образами.</w:t>
      </w:r>
    </w:p>
    <w:p>
      <w:pPr/>
      <w:r>
        <w:rPr/>
        <w:t xml:space="preserve">Школярка почала ледь помітно схлипувати, витирати руками мокрі очі, а потім голосно й нестримно заридала.</w:t>
      </w:r>
    </w:p>
    <w:p>
      <w:pPr/>
      <w:r>
        <w:rPr/>
        <w:t xml:space="preserve">Присутні зрозуміли, що перегнули палку.</w:t>
      </w:r>
    </w:p>
    <w:p>
      <w:pPr/>
      <w:r>
        <w:rPr/>
        <w:t xml:space="preserve">Лінійка закінчилася, всі поспішили додому. Спішили, неначе хотіли втекти від того, що відбулося, відректися від чогось непристойного, сороміцького.</w:t>
      </w:r>
    </w:p>
    <w:p>
      <w:pPr/>
      <w:r>
        <w:rPr/>
        <w:t xml:space="preserve">Людка, опустивши голову, пішла сама додому. Подружки, які весь час держали з нею компанію, десь поділися.</w:t>
      </w:r>
    </w:p>
    <w:p>
      <w:pPr/>
      <w:r>
        <w:rPr/>
        <w:t xml:space="preserve">Дівчина дерлася вверх до Софії немов з каменем на спині.</w:t>
      </w:r>
    </w:p>
    <w:p>
      <w:pPr/>
      <w:r>
        <w:rPr/>
        <w:t xml:space="preserve">Додому йти не хотілося. Не хотілося нікого бачити й чути. Вирішила своє нещастя розділити з мовчазними дзвонами.</w:t>
      </w:r>
    </w:p>
    <w:p>
      <w:pPr/>
      <w:r>
        <w:rPr/>
        <w:t xml:space="preserve">У дворі Софії завжди людно, але на старезних потрісканих лавчинах – нікого.</w:t>
      </w:r>
    </w:p>
    <w:p>
      <w:pPr/>
      <w:r>
        <w:rPr/>
        <w:t xml:space="preserve">Тут заплакана шестикласниця довго терла черевиком столітнє вичовгане каміння. Сиділа низько схилившись, щоб ніхто не бачив сліз. Тільки плечі видавали. Напевно вони й привернули увагу старого діда з кобзою в руках. Той, зазвичай, співав для туристів довгі сумні пісні про козаків-запорожців, про шаблі, тополі та неньку Україну.</w:t>
      </w:r>
    </w:p>
    <w:p>
      <w:pPr/>
      <w:r>
        <w:rPr/>
        <w:t xml:space="preserve">Старий підійшов до дівчинки, довго її заспокоював, розраджував— розпитував.</w:t>
      </w:r>
    </w:p>
    <w:p>
      <w:pPr/>
      <w:r>
        <w:rPr/>
        <w:t xml:space="preserve">Вислухавши її біду-горе тихо промовив:</w:t>
      </w:r>
    </w:p>
    <w:p>
      <w:pPr/>
      <w:r>
        <w:rPr/>
        <w:t xml:space="preserve">– Глянь-но дитино на ці стіни, на ці хрести. Їм тисячі років. І ще будуть стільки стояти. А твої ці піонери та їхні вожді, їхні клятви та погрози не протримаються й каплі часу. Скоро знесе їх, як вітер носить старе листя.</w:t>
      </w:r>
    </w:p>
    <w:p>
      <w:pPr/>
      <w:r>
        <w:rPr/>
        <w:t xml:space="preserve">– Краще підніми голову, подивись, злови мить, щоб наповнитись тим, як гарно розпускаються квіти, відчуй, як чудесно пахне бузок. Не дай затьмаритися душі. Весні радуйся, дівчинко!</w:t>
      </w:r>
    </w:p>
    <w:p>
      <w:pPr/>
      <w:r>
        <w:rPr/>
        <w:t xml:space="preserve">Після цих слів Людка мовби ожила. Додому йшла з якимсь полегшенням. Для неї знову, мовби тільки для неї, на рідних київських вулицях цвіли каштани.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цвіли каштани — Олександр Мінович</dc:title>
  <dc:description/>
  <dc:subject/>
  <cp:keywords/>
  <cp:category/>
  <cp:lastModifiedBy/>
  <dcterms:created xsi:type="dcterms:W3CDTF">2025-01-21T09:29:20+00:00</dcterms:created>
  <dcterms:modified xsi:type="dcterms:W3CDTF">2025-01-21T09:29:20+00:00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