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Метеликом день б'ється у вікно...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Метеликом день б'ється у вікно.</w:t>
      </w:r>
    </w:p>
    <w:p>
      <w:pPr/>
      <w:r>
        <w:rPr/>
        <w:t xml:space="preserve">Безслідно час минає в мерехтінні.</w:t>
      </w:r>
    </w:p>
    <w:p>
      <w:pPr/>
      <w:r>
        <w:rPr/>
        <w:t xml:space="preserve">Всі дивимось одне німе кіно.</w:t>
      </w:r>
    </w:p>
    <w:p>
      <w:pPr/>
      <w:r>
        <w:rPr/>
        <w:t xml:space="preserve">Заплутались в життєвім павутинні.</w:t>
      </w:r>
    </w:p>
    <w:p>
      <w:pPr/>
    </w:p>
    <w:p>
      <w:pPr/>
      <w:r>
        <w:rPr/>
        <w:t xml:space="preserve">А ти далеко. Відстані руки</w:t>
      </w:r>
    </w:p>
    <w:p>
      <w:pPr/>
      <w:r>
        <w:rPr/>
        <w:t xml:space="preserve">Не вистачить мені, щоб обійняти.</w:t>
      </w:r>
    </w:p>
    <w:p>
      <w:pPr/>
      <w:r>
        <w:rPr/>
        <w:t xml:space="preserve">Минають місяці, роки.</w:t>
      </w:r>
    </w:p>
    <w:p>
      <w:pPr/>
      <w:r>
        <w:rPr/>
        <w:t xml:space="preserve">Молодшим вже не можна стати.</w:t>
      </w:r>
    </w:p>
    <w:p>
      <w:pPr/>
    </w:p>
    <w:p>
      <w:pPr/>
      <w:r>
        <w:rPr/>
        <w:t xml:space="preserve">Життя – суцільний сум і плач.</w:t>
      </w:r>
    </w:p>
    <w:p>
      <w:pPr/>
      <w:r>
        <w:rPr/>
        <w:t xml:space="preserve">Маленька радість – як розрада.</w:t>
      </w:r>
    </w:p>
    <w:p>
      <w:pPr/>
      <w:r>
        <w:rPr/>
        <w:t xml:space="preserve">Ми граємо свій нецікавий матч.</w:t>
      </w:r>
    </w:p>
    <w:p>
      <w:pPr/>
      <w:r>
        <w:rPr/>
        <w:t xml:space="preserve">І смерть – остання наша зрада…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Метеликом день б'ється у вікно... — Анатолій Власюк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