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Пам’яті М. Коцюбинського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Хмарка</w:t>
      </w:r>
    </w:p>
    <w:p>
      <w:pPr/>
      <w:r>
        <w:rPr/>
        <w:t xml:space="preserve">Іду, дивлюсь: повітря, наче скло,</w:t>
      </w:r>
    </w:p>
    <w:p>
      <w:pPr/>
      <w:r>
        <w:rPr/>
        <w:t xml:space="preserve">Співучим морем хвилить хвилі жито.</w:t>
      </w:r>
    </w:p>
    <w:p>
      <w:pPr/>
      <w:r>
        <w:rPr/>
        <w:t xml:space="preserve">Проміння сонця – злото дивних літер —</w:t>
      </w:r>
    </w:p>
    <w:p>
      <w:pPr/>
      <w:r>
        <w:rPr/>
        <w:t xml:space="preserve">І мрійним сном овіяне село.</w:t>
      </w:r>
    </w:p>
    <w:p>
      <w:pPr/>
    </w:p>
    <w:p>
      <w:pPr/>
      <w:r>
        <w:rPr/>
        <w:t xml:space="preserve">А в серці спогад – неспокійний птах —</w:t>
      </w:r>
    </w:p>
    <w:p>
      <w:pPr/>
      <w:r>
        <w:rPr/>
        <w:t xml:space="preserve">Отож вони – малюнки "Intermezzo",</w:t>
      </w:r>
    </w:p>
    <w:p>
      <w:pPr/>
      <w:r>
        <w:rPr/>
        <w:t xml:space="preserve">Безмежний степ і пісня з неба ллється,</w:t>
      </w:r>
    </w:p>
    <w:p>
      <w:pPr/>
      <w:r>
        <w:rPr/>
        <w:t xml:space="preserve">Мов тінь чиясь блукає по ланах…</w:t>
      </w:r>
    </w:p>
    <w:p>
      <w:pPr/>
    </w:p>
    <w:p>
      <w:pPr/>
      <w:r>
        <w:rPr/>
        <w:t xml:space="preserve">А там, за обрієм – нове село,</w:t>
      </w:r>
    </w:p>
    <w:p>
      <w:pPr/>
      <w:r>
        <w:rPr/>
        <w:t xml:space="preserve">Де в хаті радіо співа концерти,</w:t>
      </w:r>
    </w:p>
    <w:p>
      <w:pPr/>
      <w:r>
        <w:rPr/>
        <w:t xml:space="preserve">І трактори, працюючи уперто,</w:t>
      </w:r>
    </w:p>
    <w:p>
      <w:pPr/>
      <w:r>
        <w:rPr/>
        <w:t xml:space="preserve">Мережать поля оксамитне тло.</w:t>
      </w:r>
    </w:p>
    <w:p>
      <w:pPr/>
    </w:p>
    <w:p>
      <w:pPr/>
      <w:r>
        <w:rPr/>
        <w:t xml:space="preserve">А в серці біль, а в серці квітне сум:</w:t>
      </w:r>
    </w:p>
    <w:p>
      <w:pPr/>
      <w:r>
        <w:rPr/>
        <w:t xml:space="preserve">Вже не горить життя його багате,</w:t>
      </w:r>
    </w:p>
    <w:p>
      <w:pPr/>
      <w:r>
        <w:rPr/>
        <w:t xml:space="preserve">Він не діждав весни нового свята,</w:t>
      </w:r>
    </w:p>
    <w:p>
      <w:pPr/>
      <w:r>
        <w:rPr/>
        <w:t xml:space="preserve">Він не діждав жаданого часу.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Пам’яті М. Коцюбинського — Мар'яна Хмарка</dc:title>
  <dc:description/>
  <dc:subject/>
  <cp:keywords/>
  <cp:category/>
  <cp:lastModifiedBy/>
  <dcterms:created xsi:type="dcterms:W3CDTF">2025-01-21T09:00:30+00:00</dcterms:created>
  <dcterms:modified xsi:type="dcterms:W3CDTF">2025-01-21T09:00:30+00:00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