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Землетрус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Вероніка Черняхівська</w:t>
      </w:r>
    </w:p>
    <w:p>
      <w:pPr/>
      <w:r>
        <w:rPr/>
        <w:t xml:space="preserve">Це було в неймовірній Еспаньї,</w:t>
      </w:r>
    </w:p>
    <w:p>
      <w:pPr/>
      <w:r>
        <w:rPr/>
        <w:t xml:space="preserve">Де земля – золота помаранча,</w:t>
      </w:r>
    </w:p>
    <w:p>
      <w:pPr/>
      <w:r>
        <w:rPr/>
        <w:t xml:space="preserve">Там, де трави сліпучо-зелені</w:t>
      </w:r>
    </w:p>
    <w:p>
      <w:pPr/>
      <w:r>
        <w:rPr/>
        <w:t xml:space="preserve">І де щічки сеньйор чорнооких</w:t>
      </w:r>
    </w:p>
    <w:p>
      <w:pPr/>
      <w:r>
        <w:rPr/>
        <w:t xml:space="preserve">З-під мережаних чорних серпанків</w:t>
      </w:r>
    </w:p>
    <w:p>
      <w:pPr/>
      <w:r>
        <w:rPr/>
        <w:t xml:space="preserve">Рожевіші за цвіт мигдалевий</w:t>
      </w:r>
    </w:p>
    <w:p>
      <w:pPr/>
      <w:r>
        <w:rPr/>
        <w:t xml:space="preserve">Завдяки найдешевшим рум’янам.</w:t>
      </w:r>
    </w:p>
    <w:p>
      <w:pPr/>
      <w:r>
        <w:rPr/>
        <w:t xml:space="preserve">Це було не в суворій Кастільї,</w:t>
      </w:r>
    </w:p>
    <w:p>
      <w:pPr/>
      <w:r>
        <w:rPr/>
        <w:t xml:space="preserve">Не у сірім німім Ескор’ялі,</w:t>
      </w:r>
    </w:p>
    <w:p>
      <w:pPr/>
      <w:r>
        <w:rPr/>
        <w:t xml:space="preserve">І не в жовтім каміннім Толедо,</w:t>
      </w:r>
    </w:p>
    <w:p>
      <w:pPr/>
      <w:r>
        <w:rPr/>
        <w:t xml:space="preserve">Та й не в білих палацах Мадріда,</w:t>
      </w:r>
    </w:p>
    <w:p>
      <w:pPr/>
      <w:r>
        <w:rPr/>
        <w:t xml:space="preserve">Де реклама вогненна з’єдналась</w:t>
      </w:r>
    </w:p>
    <w:p>
      <w:pPr/>
      <w:r>
        <w:rPr/>
        <w:t xml:space="preserve">З рибним смородом чорних заулків,</w:t>
      </w:r>
    </w:p>
    <w:p>
      <w:pPr/>
      <w:r>
        <w:rPr/>
        <w:t xml:space="preserve">Не в гендлярській меткій Барселоні.</w:t>
      </w:r>
    </w:p>
    <w:p>
      <w:pPr/>
      <w:r>
        <w:rPr/>
        <w:t xml:space="preserve">Це було на примруженім півдні,</w:t>
      </w:r>
    </w:p>
    <w:p>
      <w:pPr/>
      <w:r>
        <w:rPr/>
        <w:t xml:space="preserve">По той бік снігової Сієрри,</w:t>
      </w:r>
    </w:p>
    <w:p>
      <w:pPr/>
      <w:r>
        <w:rPr/>
        <w:t xml:space="preserve">Що хребтом своїм дужим і певним</w:t>
      </w:r>
    </w:p>
    <w:p>
      <w:pPr/>
      <w:r>
        <w:rPr/>
        <w:t xml:space="preserve">Од північних вітрів захищає</w:t>
      </w:r>
    </w:p>
    <w:p>
      <w:pPr/>
      <w:r>
        <w:rPr/>
        <w:t xml:space="preserve">Кучеряві долини оливків,</w:t>
      </w:r>
    </w:p>
    <w:p>
      <w:pPr/>
      <w:r>
        <w:rPr/>
        <w:t xml:space="preserve">Темний пурпур розкритих гранатів</w:t>
      </w:r>
    </w:p>
    <w:p>
      <w:pPr/>
      <w:r>
        <w:rPr/>
        <w:t xml:space="preserve">І стрункі свічечки – кипариси.</w:t>
      </w:r>
    </w:p>
    <w:p>
      <w:pPr/>
      <w:r>
        <w:rPr/>
        <w:t xml:space="preserve">Там кололи бичків сухоребрих</w:t>
      </w:r>
    </w:p>
    <w:p>
      <w:pPr/>
      <w:r>
        <w:rPr/>
        <w:t xml:space="preserve">Не в різницях і не на біфштекси,</w:t>
      </w:r>
    </w:p>
    <w:p>
      <w:pPr/>
      <w:r>
        <w:rPr/>
        <w:t xml:space="preserve">Бо часник, та ще з перцем червоним,</w:t>
      </w:r>
    </w:p>
    <w:p>
      <w:pPr/>
      <w:r>
        <w:rPr/>
        <w:t xml:space="preserve">Правив там, далебі, за м’ясиво,</w:t>
      </w:r>
    </w:p>
    <w:p>
      <w:pPr/>
      <w:r>
        <w:rPr/>
        <w:t xml:space="preserve">А на власну утіху й для спорту</w:t>
      </w:r>
    </w:p>
    <w:p>
      <w:pPr/>
      <w:r>
        <w:rPr/>
        <w:t xml:space="preserve">Королів там своїх шанували,</w:t>
      </w:r>
    </w:p>
    <w:p>
      <w:pPr/>
      <w:r>
        <w:rPr/>
        <w:t xml:space="preserve">В бога вірили твердо і просто.</w:t>
      </w:r>
    </w:p>
    <w:p>
      <w:pPr/>
      <w:r>
        <w:rPr/>
        <w:t xml:space="preserve">В тім краю на двох горах розлогих</w:t>
      </w:r>
    </w:p>
    <w:p>
      <w:pPr/>
      <w:r>
        <w:rPr/>
        <w:t xml:space="preserve">Дві фортеці старезні стояли,</w:t>
      </w:r>
    </w:p>
    <w:p>
      <w:pPr/>
      <w:r>
        <w:rPr/>
        <w:t xml:space="preserve">А під ними – крізь рами віконні —</w:t>
      </w:r>
    </w:p>
    <w:p>
      <w:pPr/>
      <w:r>
        <w:rPr/>
        <w:t xml:space="preserve">Мов розплюсканий келих блакиті,</w:t>
      </w:r>
    </w:p>
    <w:p>
      <w:pPr/>
      <w:r>
        <w:rPr/>
        <w:t xml:space="preserve">Голубіли озера в долині</w:t>
      </w:r>
    </w:p>
    <w:p>
      <w:pPr/>
      <w:r>
        <w:rPr/>
        <w:t xml:space="preserve">Й запліталися сонячні лози,</w:t>
      </w:r>
    </w:p>
    <w:p>
      <w:pPr/>
      <w:r>
        <w:rPr/>
        <w:t xml:space="preserve">Наче руки коханки вкруг шиї.</w:t>
      </w:r>
    </w:p>
    <w:p>
      <w:pPr/>
      <w:r>
        <w:rPr/>
        <w:t xml:space="preserve">Що в фортеці по цей бік – там ясно,</w:t>
      </w:r>
    </w:p>
    <w:p>
      <w:pPr/>
      <w:r>
        <w:rPr/>
        <w:t xml:space="preserve">Мармурові там зали й подвір’я.</w:t>
      </w:r>
    </w:p>
    <w:p>
      <w:pPr/>
      <w:r>
        <w:rPr/>
        <w:t xml:space="preserve">Там колони на сонці прозорі</w:t>
      </w:r>
    </w:p>
    <w:p>
      <w:pPr/>
      <w:r>
        <w:rPr/>
        <w:t xml:space="preserve">Підпирають мережані стелі.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Землетрус — Вероніка Черняхівська</dc:title>
  <dc:description/>
  <dc:subject/>
  <cp:keywords/>
  <cp:category/>
  <cp:lastModifiedBy/>
  <dcterms:created xsi:type="dcterms:W3CDTF">2025-01-21T09:01:04+00:00</dcterms:created>
  <dcterms:modified xsi:type="dcterms:W3CDTF">2025-01-21T09:01:04+00:00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