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Загубило сонце коромисло...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Загубило сонце коромисло,</w:t>
      </w:r>
    </w:p>
    <w:p>
      <w:pPr/>
      <w:r>
        <w:rPr/>
        <w:t xml:space="preserve">беручи місяцем воду,</w:t>
      </w:r>
    </w:p>
    <w:p>
      <w:pPr/>
      <w:r>
        <w:rPr/>
        <w:t xml:space="preserve">в полі осінньо-пожовклому, між околків…</w:t>
      </w:r>
    </w:p>
    <w:p>
      <w:pPr/>
      <w:r>
        <w:rPr/>
        <w:t xml:space="preserve">Граючись, трави, у коників,</w:t>
      </w:r>
    </w:p>
    <w:p>
      <w:pPr/>
      <w:r>
        <w:rPr/>
        <w:t xml:space="preserve">спіткнувшись, упали до озера:</w:t>
      </w:r>
    </w:p>
    <w:p>
      <w:pPr/>
      <w:r>
        <w:rPr/>
        <w:t xml:space="preserve">– Гей, гукають, прозорість!</w:t>
      </w:r>
    </w:p>
    <w:p>
      <w:pPr/>
      <w:r>
        <w:rPr/>
        <w:t xml:space="preserve">Гуляймо до нового сонця!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Загубило сонце коромисло... — Іван Дорожній</dc:title>
  <dc:description/>
  <dc:subject/>
  <cp:keywords/>
  <cp:category/>
  <cp:lastModifiedBy/>
  <dcterms:created xsi:type="dcterms:W3CDTF">2025-01-21T09:30:06+00:00</dcterms:created>
  <dcterms:modified xsi:type="dcterms:W3CDTF">2025-01-21T09:30:06+00:00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