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Ночі… дні… потоки… зливи… грози…</w:t>
      </w:r>
    </w:p>
    <w:p>
      <w:pPr/>
      <w:r>
        <w:rPr/>
        <w:t xml:space="preserve">Понад шляхом білії берези…</w:t>
      </w:r>
    </w:p>
    <w:p>
      <w:pPr/>
      <w:r>
        <w:rPr/>
        <w:t xml:space="preserve">Так би і текло…</w:t>
      </w:r>
    </w:p>
    <w:p>
      <w:pPr/>
      <w:r>
        <w:rPr/>
        <w:t xml:space="preserve">Та ні! Одного ранку</w:t>
      </w:r>
    </w:p>
    <w:p>
      <w:pPr/>
      <w:r>
        <w:rPr/>
        <w:t xml:space="preserve">Серце взяв, поклав його на леза,</w:t>
      </w:r>
    </w:p>
    <w:p>
      <w:pPr/>
      <w:r>
        <w:rPr/>
        <w:t xml:space="preserve">Коливав, як ранок млу у полі,</w:t>
      </w:r>
    </w:p>
    <w:p>
      <w:pPr/>
      <w:r>
        <w:rPr/>
        <w:t xml:space="preserve">Гострим променем поїв, – поїв</w:t>
      </w:r>
    </w:p>
    <w:p>
      <w:pPr/>
      <w:r>
        <w:rPr/>
        <w:t xml:space="preserve">Та краяв…</w:t>
      </w:r>
    </w:p>
    <w:p>
      <w:pPr/>
      <w:r>
        <w:rPr/>
        <w:t xml:space="preserve">Понад шляхом білії берези —</w:t>
      </w:r>
    </w:p>
    <w:p>
      <w:pPr/>
      <w:r>
        <w:rPr/>
        <w:t xml:space="preserve">Пісня жит і поля, – до безкраю.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Воля — Антін Павлюк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