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Сумління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Аполлоній Падолист</w:t>
      </w:r>
    </w:p>
    <w:p>
      <w:pPr/>
      <w:r>
        <w:rPr/>
        <w:t xml:space="preserve">Ходім в сумну, нелюднену пустелю</w:t>
      </w:r>
    </w:p>
    <w:p>
      <w:pPr/>
      <w:r>
        <w:rPr/>
        <w:t xml:space="preserve">Величні сфінкси там стоять.</w:t>
      </w:r>
    </w:p>
    <w:p>
      <w:pPr/>
      <w:r>
        <w:rPr/>
        <w:t xml:space="preserve">В них люди віковічно сплять…</w:t>
      </w:r>
    </w:p>
    <w:p>
      <w:pPr/>
      <w:r>
        <w:rPr/>
        <w:t xml:space="preserve">Ми там збудуємо оселю;</w:t>
      </w:r>
    </w:p>
    <w:p>
      <w:pPr/>
      <w:r>
        <w:rPr/>
        <w:t xml:space="preserve">Ходім скоріше… Постривай,</w:t>
      </w:r>
    </w:p>
    <w:p>
      <w:pPr/>
      <w:r>
        <w:rPr/>
        <w:t xml:space="preserve">А Рідний Край?</w:t>
      </w:r>
    </w:p>
    <w:p>
      <w:pPr/>
    </w:p>
    <w:p>
      <w:pPr/>
      <w:r>
        <w:rPr/>
        <w:t xml:space="preserve">Ходім в буйне, шумно-веселе місто,</w:t>
      </w:r>
    </w:p>
    <w:p>
      <w:pPr/>
      <w:r>
        <w:rPr/>
        <w:t xml:space="preserve">Де в день і в ніч кипить бенкет.</w:t>
      </w:r>
    </w:p>
    <w:p>
      <w:pPr/>
      <w:r>
        <w:rPr/>
        <w:t xml:space="preserve">Там не голосить кулемет,</w:t>
      </w:r>
    </w:p>
    <w:p>
      <w:pPr/>
      <w:r>
        <w:rPr/>
        <w:t xml:space="preserve">А гра оркестра урочисто.</w:t>
      </w:r>
    </w:p>
    <w:p>
      <w:pPr/>
      <w:r>
        <w:rPr/>
        <w:t xml:space="preserve">Ходім скоріше… Постривай,</w:t>
      </w:r>
    </w:p>
    <w:p>
      <w:pPr/>
      <w:r>
        <w:rPr/>
        <w:t xml:space="preserve">А Рідний Край?</w:t>
      </w:r>
    </w:p>
    <w:p>
      <w:pPr/>
    </w:p>
    <w:p>
      <w:pPr/>
      <w:r>
        <w:rPr/>
        <w:t xml:space="preserve">Ходім туди, де вічно сяють зорі,</w:t>
      </w:r>
    </w:p>
    <w:p>
      <w:pPr/>
      <w:r>
        <w:rPr/>
        <w:t xml:space="preserve">Де вічно шелестить трава.</w:t>
      </w:r>
    </w:p>
    <w:p>
      <w:pPr/>
      <w:r>
        <w:rPr/>
        <w:t xml:space="preserve">Де сонце сяйво розлива.</w:t>
      </w:r>
    </w:p>
    <w:p>
      <w:pPr/>
      <w:r>
        <w:rPr/>
        <w:t xml:space="preserve">Не утікаючи за гори…</w:t>
      </w:r>
    </w:p>
    <w:p>
      <w:pPr/>
      <w:r>
        <w:rPr/>
        <w:t xml:space="preserve">Ходім скоріше… Постривай,</w:t>
      </w:r>
    </w:p>
    <w:p>
      <w:pPr/>
      <w:r>
        <w:rPr/>
        <w:t xml:space="preserve">А Рідний Край?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Сумління — Аполлоній Падолист</dc:title>
  <dc:description/>
  <dc:subject/>
  <cp:keywords/>
  <cp:category/>
  <cp:lastModifiedBy/>
  <dcterms:created xsi:type="dcterms:W3CDTF">2025-01-21T08:59:43+00:00</dcterms:created>
  <dcterms:modified xsi:type="dcterms:W3CDTF">2025-01-21T08:59:43+00:00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