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Підем, Панно, у простори...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Аполлоній Падолист</w:t>
      </w:r>
    </w:p>
    <w:p>
      <w:pPr/>
      <w:r>
        <w:rPr/>
        <w:t xml:space="preserve">Підем, Панно, у простори,</w:t>
      </w:r>
    </w:p>
    <w:p>
      <w:pPr/>
      <w:r>
        <w:rPr/>
        <w:t xml:space="preserve">Де мажорний вітра подув</w:t>
      </w:r>
    </w:p>
    <w:p>
      <w:pPr/>
      <w:r>
        <w:rPr/>
        <w:t xml:space="preserve">На безводній хвилі ходить</w:t>
      </w:r>
    </w:p>
    <w:p>
      <w:pPr/>
      <w:r>
        <w:rPr/>
        <w:t xml:space="preserve">Переходом, як на морі…</w:t>
      </w:r>
    </w:p>
    <w:p>
      <w:pPr/>
    </w:p>
    <w:p>
      <w:pPr/>
      <w:r>
        <w:rPr/>
        <w:t xml:space="preserve">Підем далі, там де луни</w:t>
      </w:r>
    </w:p>
    <w:p>
      <w:pPr/>
      <w:r>
        <w:rPr/>
        <w:t xml:space="preserve">Вічно-юних передзвонів</w:t>
      </w:r>
    </w:p>
    <w:p>
      <w:pPr/>
      <w:r>
        <w:rPr/>
        <w:t xml:space="preserve">Невгомонним срібним тоном</w:t>
      </w:r>
    </w:p>
    <w:p>
      <w:pPr/>
      <w:r>
        <w:rPr/>
        <w:t xml:space="preserve">Зунісонять наші струни…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Підем, Панно, у простори... — Аполлоній Падолист</dc:title>
  <dc:description/>
  <dc:subject/>
  <cp:keywords/>
  <cp:category/>
  <cp:lastModifiedBy/>
  <dcterms:created xsi:type="dcterms:W3CDTF">2025-01-21T08:59:45+00:00</dcterms:created>
  <dcterms:modified xsi:type="dcterms:W3CDTF">2025-01-21T08:59:45+00:00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