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Беатріче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Маланюк</w:t>
      </w:r>
    </w:p>
    <w:p>
      <w:pPr/>
      <w:r>
        <w:rPr/>
        <w:t xml:space="preserve">І знову зустріч. Це вже тричі</w:t>
      </w:r>
    </w:p>
    <w:p>
      <w:pPr/>
      <w:r>
        <w:rPr/>
        <w:t xml:space="preserve">У днях життя її зустрів.</w:t>
      </w:r>
    </w:p>
    <w:p>
      <w:pPr/>
      <w:r>
        <w:rPr/>
        <w:t xml:space="preserve">Тонке обличчя Беатріче</w:t>
      </w:r>
    </w:p>
    <w:p>
      <w:pPr/>
      <w:r>
        <w:rPr/>
        <w:t xml:space="preserve">Прозорий смуток загострив.</w:t>
      </w:r>
    </w:p>
    <w:p>
      <w:pPr/>
    </w:p>
    <w:p>
      <w:pPr/>
      <w:r>
        <w:rPr/>
        <w:t xml:space="preserve">Лани. Пшениця колосисто ничить.</w:t>
      </w:r>
    </w:p>
    <w:p>
      <w:pPr/>
      <w:r>
        <w:rPr/>
        <w:t xml:space="preserve">Широкий вітер лине злотом хвиль.</w:t>
      </w:r>
    </w:p>
    <w:p>
      <w:pPr/>
      <w:r>
        <w:rPr/>
        <w:t xml:space="preserve">Добридень, польовая Беатріче,</w:t>
      </w:r>
    </w:p>
    <w:p>
      <w:pPr/>
      <w:r>
        <w:rPr/>
        <w:t xml:space="preserve">Селянська музо цих достиглих піль!</w:t>
      </w:r>
    </w:p>
    <w:p>
      <w:pPr/>
    </w:p>
    <w:p>
      <w:pPr/>
      <w:r>
        <w:rPr/>
        <w:t xml:space="preserve">Куди ідеш? — Зажевріле обличчя</w:t>
      </w:r>
    </w:p>
    <w:p>
      <w:pPr/>
      <w:r>
        <w:rPr/>
        <w:t xml:space="preserve">Ховає марним порухом зусиль.</w:t>
      </w:r>
    </w:p>
    <w:p>
      <w:pPr/>
      <w:r>
        <w:rPr/>
        <w:t xml:space="preserve">У кошику вода та хліб і сіль, —</w:t>
      </w:r>
    </w:p>
    <w:p>
      <w:pPr/>
      <w:r>
        <w:rPr/>
        <w:t xml:space="preserve">Обід батькам. Не має часу. Кличуть.</w:t>
      </w:r>
    </w:p>
    <w:p>
      <w:pPr/>
    </w:p>
    <w:p>
      <w:pPr/>
      <w:r>
        <w:rPr/>
        <w:t xml:space="preserve">Пішла. І тихий промінь ясно згас,</w:t>
      </w:r>
    </w:p>
    <w:p>
      <w:pPr/>
      <w:r>
        <w:rPr/>
        <w:t xml:space="preserve">І знов тече земний, звичайний час, —</w:t>
      </w:r>
    </w:p>
    <w:p>
      <w:pPr/>
      <w:r>
        <w:rPr/>
        <w:t xml:space="preserve">Немила праця, визначені стрічі...</w:t>
      </w:r>
    </w:p>
    <w:p>
      <w:pPr/>
    </w:p>
    <w:p>
      <w:pPr/>
      <w:r>
        <w:rPr/>
        <w:t xml:space="preserve">Ось — міряй, обраховуй, конструюй,</w:t>
      </w:r>
    </w:p>
    <w:p>
      <w:pPr/>
      <w:r>
        <w:rPr/>
        <w:t xml:space="preserve">В умовний час хвилюйся і цілуй,</w:t>
      </w:r>
    </w:p>
    <w:p>
      <w:pPr/>
      <w:r>
        <w:rPr/>
        <w:t xml:space="preserve">І гірко знай, що є десь Беатріче.</w:t>
      </w:r>
    </w:p>
    <w:p>
      <w:pPr/>
    </w:p>
    <w:p>
      <w:pPr/>
      <w:r>
        <w:rPr/>
        <w:t xml:space="preserve">6.08.1928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Беатріче — Євген Маланюк</dc:title>
  <dc:description/>
  <dc:subject/>
  <cp:keywords/>
  <cp:category/>
  <cp:lastModifiedBy/>
  <dcterms:created xsi:type="dcterms:W3CDTF">2025-01-21T08:08:50+00:00</dcterms:created>
  <dcterms:modified xsi:type="dcterms:W3CDTF">2025-01-21T08:08:50+00:00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