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Між горами, в долині...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Між горами, в долині,</w:t>
      </w:r>
    </w:p>
    <w:p>
      <w:pPr/>
      <w:r>
        <w:rPr/>
        <w:t xml:space="preserve">Єсть озеро Вітрів,</w:t>
      </w:r>
    </w:p>
    <w:p>
      <w:pPr/>
      <w:r>
        <w:rPr/>
        <w:t xml:space="preserve">Живуть там світлі тіні</w:t>
      </w:r>
    </w:p>
    <w:p>
      <w:pPr/>
      <w:r>
        <w:rPr/>
        <w:t xml:space="preserve">Прозорих вечорів.</w:t>
      </w:r>
    </w:p>
    <w:p>
      <w:pPr/>
    </w:p>
    <w:p>
      <w:pPr/>
      <w:r>
        <w:rPr/>
        <w:t xml:space="preserve">Як тільки сонце згасне</w:t>
      </w:r>
    </w:p>
    <w:p>
      <w:pPr/>
      <w:r>
        <w:rPr/>
        <w:t xml:space="preserve">На схилі синіх гір,</w:t>
      </w:r>
    </w:p>
    <w:p>
      <w:pPr/>
      <w:r>
        <w:rPr/>
        <w:t xml:space="preserve">Вони в танку прекраснім</w:t>
      </w:r>
    </w:p>
    <w:p>
      <w:pPr/>
      <w:r>
        <w:rPr/>
        <w:t xml:space="preserve">Ідуть під бренькіт лір, —</w:t>
      </w:r>
    </w:p>
    <w:p>
      <w:pPr/>
    </w:p>
    <w:p>
      <w:pPr/>
      <w:r>
        <w:rPr/>
        <w:t xml:space="preserve">У келихах криштальних</w:t>
      </w:r>
    </w:p>
    <w:p>
      <w:pPr/>
      <w:r>
        <w:rPr/>
        <w:t xml:space="preserve">У них мережки снів,</w:t>
      </w:r>
    </w:p>
    <w:p>
      <w:pPr/>
      <w:r>
        <w:rPr/>
        <w:t xml:space="preserve">Веселих і печальних,</w:t>
      </w:r>
    </w:p>
    <w:p>
      <w:pPr/>
      <w:r>
        <w:rPr/>
        <w:t xml:space="preserve">Для вільних і рабів.</w:t>
      </w:r>
    </w:p>
    <w:p>
      <w:pPr/>
    </w:p>
    <w:p>
      <w:pPr/>
      <w:r>
        <w:rPr/>
        <w:t xml:space="preserve">Стихають вітри бурні,</w:t>
      </w:r>
    </w:p>
    <w:p>
      <w:pPr/>
      <w:r>
        <w:rPr/>
        <w:t xml:space="preserve">І тихий плескіт хвиль</w:t>
      </w:r>
    </w:p>
    <w:p>
      <w:pPr/>
      <w:r>
        <w:rPr/>
        <w:t xml:space="preserve">Співа пісні безжурні,</w:t>
      </w:r>
    </w:p>
    <w:p>
      <w:pPr/>
      <w:r>
        <w:rPr/>
        <w:t xml:space="preserve">Пісні ясних весіль;</w:t>
      </w:r>
    </w:p>
    <w:p>
      <w:pPr/>
    </w:p>
    <w:p>
      <w:pPr/>
      <w:r>
        <w:rPr/>
        <w:t xml:space="preserve">Я серцем чую співи</w:t>
      </w:r>
    </w:p>
    <w:p>
      <w:pPr/>
      <w:r>
        <w:rPr/>
        <w:t xml:space="preserve">Чарівних берегів</w:t>
      </w:r>
    </w:p>
    <w:p>
      <w:pPr/>
      <w:r>
        <w:rPr/>
        <w:t xml:space="preserve">І вірю в сни щасливі,</w:t>
      </w:r>
    </w:p>
    <w:p>
      <w:pPr/>
      <w:r>
        <w:rPr/>
        <w:t xml:space="preserve">І в озеро Вітрів!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Між горами, в долині... — Олекса Слісаренко</dc:title>
  <dc:description/>
  <dc:subject/>
  <cp:keywords/>
  <cp:category/>
  <cp:lastModifiedBy/>
  <dcterms:created xsi:type="dcterms:W3CDTF">2025-01-21T08:42:53+00:00</dcterms:created>
  <dcterms:modified xsi:type="dcterms:W3CDTF">2025-01-21T08:42:53+00:00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