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балерина, а я музика...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Ти балерина, а я музика.</w:t>
      </w:r>
    </w:p>
    <w:p>
      <w:pPr/>
      <w:r>
        <w:rPr/>
        <w:t xml:space="preserve">Перетвори в граційний рух</w:t>
      </w:r>
    </w:p>
    <w:p>
      <w:pPr/>
      <w:r>
        <w:rPr/>
        <w:t xml:space="preserve">Мотиви серця. Твоя туніка,</w:t>
      </w:r>
    </w:p>
    <w:p>
      <w:pPr/>
      <w:r>
        <w:rPr/>
        <w:t xml:space="preserve">Легка туніка – лебідки пух!</w:t>
      </w:r>
    </w:p>
    <w:p>
      <w:pPr/>
    </w:p>
    <w:p>
      <w:pPr/>
      <w:r>
        <w:rPr/>
        <w:t xml:space="preserve">Хай мармур тіла утілить рими.</w:t>
      </w:r>
    </w:p>
    <w:p>
      <w:pPr/>
      <w:r>
        <w:rPr/>
        <w:t xml:space="preserve">Вродився танок з душевних рим!</w:t>
      </w:r>
    </w:p>
    <w:p>
      <w:pPr/>
      <w:r>
        <w:rPr/>
        <w:t xml:space="preserve">У храмі вроди – жерці палкі ми,</w:t>
      </w:r>
    </w:p>
    <w:p>
      <w:pPr/>
      <w:r>
        <w:rPr/>
        <w:t xml:space="preserve">Танки і співи – кадильний дим.</w:t>
      </w:r>
    </w:p>
    <w:p>
      <w:pPr/>
    </w:p>
    <w:p>
      <w:pPr/>
      <w:r>
        <w:rPr/>
        <w:t xml:space="preserve">Хай вгледять очи, що чує ухо,</w:t>
      </w:r>
    </w:p>
    <w:p>
      <w:pPr/>
      <w:r>
        <w:rPr/>
        <w:t xml:space="preserve">Твоя туніка – прозорий пух —</w:t>
      </w:r>
    </w:p>
    <w:p>
      <w:pPr/>
      <w:r>
        <w:rPr/>
        <w:t xml:space="preserve">Не заховає граційність руху,</w:t>
      </w:r>
    </w:p>
    <w:p>
      <w:pPr/>
      <w:r>
        <w:rPr/>
        <w:t xml:space="preserve">У мармур тіла втілений рух!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балерина, а я музика... — Олекса Слісаренко</dc:title>
  <dc:description/>
  <dc:subject/>
  <cp:keywords/>
  <cp:category/>
  <cp:lastModifiedBy/>
  <dcterms:created xsi:type="dcterms:W3CDTF">2025-01-21T08:42:52+00:00</dcterms:created>
  <dcterms:modified xsi:type="dcterms:W3CDTF">2025-01-21T08:42:52+00:00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