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осені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Снують москалики[11] по сходах,</w:t>
      </w:r>
    </w:p>
    <w:p>
      <w:pPr/>
      <w:r>
        <w:rPr/>
        <w:t xml:space="preserve">І сонце в чорній хвилі висоти.</w:t>
      </w:r>
    </w:p>
    <w:p>
      <w:pPr/>
      <w:r>
        <w:rPr/>
        <w:t xml:space="preserve">Терасами садів, терасами городів</w:t>
      </w:r>
    </w:p>
    <w:p>
      <w:pPr/>
      <w:r>
        <w:rPr/>
        <w:t xml:space="preserve">До сонця осені підходиш ти.</w:t>
      </w:r>
    </w:p>
    <w:p>
      <w:pPr/>
    </w:p>
    <w:p>
      <w:pPr/>
      <w:r>
        <w:rPr/>
        <w:t xml:space="preserve">Ти хочеш спать – тепер така утома,</w:t>
      </w:r>
    </w:p>
    <w:p>
      <w:pPr/>
      <w:r>
        <w:rPr/>
        <w:t xml:space="preserve">Спать хочеш ти, спустошена земля.</w:t>
      </w:r>
    </w:p>
    <w:p>
      <w:pPr/>
      <w:r>
        <w:rPr/>
        <w:t xml:space="preserve">Тепер по чорному лицю твойому</w:t>
      </w:r>
    </w:p>
    <w:p>
      <w:pPr/>
      <w:r>
        <w:rPr/>
        <w:t xml:space="preserve">Лежать одкриті небесам поля.</w:t>
      </w:r>
    </w:p>
    <w:p>
      <w:pPr/>
    </w:p>
    <w:p>
      <w:pPr/>
      <w:r>
        <w:rPr/>
        <w:t xml:space="preserve">Лежать і куряться туманним стосом…</w:t>
      </w:r>
    </w:p>
    <w:p>
      <w:pPr/>
      <w:r>
        <w:rPr/>
        <w:t xml:space="preserve">(Чміль золотавий в тьму пустель),</w:t>
      </w:r>
    </w:p>
    <w:p>
      <w:pPr/>
      <w:r>
        <w:rPr/>
        <w:t xml:space="preserve">Я помолюсь за край в високу просинь,</w:t>
      </w:r>
    </w:p>
    <w:p>
      <w:pPr/>
      <w:r>
        <w:rPr/>
        <w:t xml:space="preserve">В простоволосий біль повітряних орель.</w:t>
      </w:r>
    </w:p>
    <w:p>
      <w:pPr/>
    </w:p>
    <w:p>
      <w:pPr/>
      <w:r>
        <w:rPr/>
        <w:t xml:space="preserve">Ростуть за вербами сумні простори,</w:t>
      </w:r>
    </w:p>
    <w:p>
      <w:pPr/>
      <w:r>
        <w:rPr/>
        <w:t xml:space="preserve">Скоряючись епічній простоті.</w:t>
      </w:r>
    </w:p>
    <w:p>
      <w:pPr/>
      <w:r>
        <w:rPr/>
        <w:t xml:space="preserve">Поля, поля… у вітряному хорі</w:t>
      </w:r>
    </w:p>
    <w:p>
      <w:pPr/>
      <w:r>
        <w:rPr/>
        <w:t xml:space="preserve">Та десь на обрію церков хрести.</w:t>
      </w:r>
    </w:p>
    <w:p>
      <w:pPr/>
    </w:p>
    <w:p>
      <w:pPr/>
      <w:r>
        <w:rPr/>
        <w:t xml:space="preserve">І бачу я, в останньому змаганні</w:t>
      </w:r>
    </w:p>
    <w:p>
      <w:pPr/>
      <w:r>
        <w:rPr/>
        <w:t xml:space="preserve">Спадає лист, як подих Божих уст…</w:t>
      </w:r>
    </w:p>
    <w:p>
      <w:pPr/>
      <w:r>
        <w:rPr/>
        <w:t xml:space="preserve">О, не зогріти рук диханням,</w:t>
      </w:r>
    </w:p>
    <w:p>
      <w:pPr/>
      <w:r>
        <w:rPr/>
        <w:t xml:space="preserve">Коли з землі крізь кров кісток ще чути хруст.</w:t>
      </w:r>
    </w:p>
    <w:p>
      <w:pPr/>
    </w:p>
    <w:p>
      <w:pPr/>
      <w:r>
        <w:rPr/>
        <w:t xml:space="preserve">*11 так у Європі називали тарганів.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осені — Марко Вороний</dc:title>
  <dc:description/>
  <dc:subject/>
  <cp:keywords/>
  <cp:category/>
  <cp:lastModifiedBy/>
  <dcterms:created xsi:type="dcterms:W3CDTF">2025-01-21T09:08:29+00:00</dcterms:created>
  <dcterms:modified xsi:type="dcterms:W3CDTF">2025-01-21T09:08:29+00:00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