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Літаки закрутяться, мов листя...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Літаки закрутяться, мов листя.</w:t>
      </w:r>
    </w:p>
    <w:p>
      <w:pPr/>
      <w:r>
        <w:rPr/>
        <w:t xml:space="preserve">Башти захитаються я падуть.</w:t>
      </w:r>
    </w:p>
    <w:p>
      <w:pPr/>
      <w:r>
        <w:rPr/>
        <w:t xml:space="preserve">Десь зі Сходу, з-поза передмістя</w:t>
      </w:r>
    </w:p>
    <w:p>
      <w:pPr/>
      <w:r>
        <w:rPr/>
        <w:t xml:space="preserve">Білим сонцем встане Страшний Суд.</w:t>
      </w:r>
    </w:p>
    <w:p>
      <w:pPr/>
      <w:r>
        <w:rPr/>
        <w:t xml:space="preserve">Євген Маланюк. "Візія",12.1.1933</w:t>
      </w:r>
    </w:p>
    <w:p>
      <w:pPr/>
    </w:p>
    <w:p>
      <w:pPr/>
      <w:r>
        <w:rPr/>
        <w:t xml:space="preserve">Не знати, божевільний чи пророк</w:t>
      </w:r>
    </w:p>
    <w:p>
      <w:pPr/>
      <w:r>
        <w:rPr/>
        <w:t xml:space="preserve">поетові підказує рядок,</w:t>
      </w:r>
    </w:p>
    <w:p>
      <w:pPr/>
      <w:r>
        <w:rPr/>
        <w:t xml:space="preserve">здавалося б, занадто патетичний....</w:t>
      </w:r>
    </w:p>
    <w:p>
      <w:pPr/>
      <w:r>
        <w:rPr/>
        <w:t xml:space="preserve">А на свій орбіті еліптичній,</w:t>
      </w:r>
    </w:p>
    <w:p>
      <w:pPr/>
      <w:r>
        <w:rPr/>
        <w:t xml:space="preserve">справляючи одвічний колобіг,</w:t>
      </w:r>
    </w:p>
    <w:p>
      <w:pPr/>
      <w:r>
        <w:rPr/>
        <w:t xml:space="preserve">планета наша, байдужа до книг,</w:t>
      </w:r>
    </w:p>
    <w:p>
      <w:pPr/>
      <w:r>
        <w:rPr/>
        <w:t xml:space="preserve">скажіть спасибі — досі терпить людство</w:t>
      </w:r>
    </w:p>
    <w:p>
      <w:pPr/>
      <w:r>
        <w:rPr/>
        <w:t xml:space="preserve">із схильністю його до самогубства...</w:t>
      </w:r>
    </w:p>
    <w:p>
      <w:pPr/>
      <w:r>
        <w:rPr/>
        <w:t xml:space="preserve">Тим часом пролунав уже глагол —</w:t>
      </w:r>
    </w:p>
    <w:p>
      <w:pPr/>
      <w:r>
        <w:rPr/>
        <w:t xml:space="preserve">пророцтво, сновидіння, протокол —</w:t>
      </w:r>
    </w:p>
    <w:p>
      <w:pPr/>
      <w:r>
        <w:rPr/>
        <w:t xml:space="preserve">і от поет, скоцюрбившись од болю,</w:t>
      </w:r>
    </w:p>
    <w:p>
      <w:pPr/>
      <w:r>
        <w:rPr/>
        <w:t xml:space="preserve">із криком випуска його на волю,</w:t>
      </w:r>
    </w:p>
    <w:p>
      <w:pPr/>
      <w:r>
        <w:rPr/>
        <w:t xml:space="preserve">не знаючи, проте, коли і де</w:t>
      </w:r>
    </w:p>
    <w:p>
      <w:pPr/>
      <w:r>
        <w:rPr/>
        <w:t xml:space="preserve">настане апокаліпсичний день...</w:t>
      </w:r>
    </w:p>
    <w:p>
      <w:pPr/>
      <w:r>
        <w:rPr/>
        <w:t xml:space="preserve">...Нью-Йорк, Велике Яблуко, невже</w:t>
      </w:r>
    </w:p>
    <w:p>
      <w:pPr/>
      <w:r>
        <w:rPr/>
        <w:t xml:space="preserve">твоя трагедія привиділась поету?</w:t>
      </w:r>
    </w:p>
    <w:p>
      <w:pPr/>
      <w:r>
        <w:rPr/>
        <w:t xml:space="preserve">О ці слова, яких ніхто не чує,</w:t>
      </w:r>
    </w:p>
    <w:p>
      <w:pPr/>
      <w:r>
        <w:rPr/>
        <w:t xml:space="preserve">пророцтва, що збуваються колись,</w:t>
      </w:r>
    </w:p>
    <w:p>
      <w:pPr/>
      <w:r>
        <w:rPr/>
        <w:t xml:space="preserve">як таємничі візії Біблійні...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Літаки закрутяться, мов листя... — Валерій Гужва</dc:title>
  <dc:description/>
  <dc:subject/>
  <cp:keywords/>
  <cp:category/>
  <cp:lastModifiedBy/>
  <dcterms:created xsi:type="dcterms:W3CDTF">2025-01-21T09:13:37+00:00</dcterms:created>
  <dcterms:modified xsi:type="dcterms:W3CDTF">2025-01-21T09:13:37+00:00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