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Хижих...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Хижих</w:t>
      </w:r>
    </w:p>
    <w:p>
      <w:pPr/>
      <w:r>
        <w:rPr/>
        <w:t xml:space="preserve">Мечем</w:t>
      </w:r>
    </w:p>
    <w:p>
      <w:pPr/>
      <w:r>
        <w:rPr/>
        <w:t xml:space="preserve">Мирим.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Хижих... — Анатолій Мойсієнко</dc:title>
  <dc:description/>
  <dc:subject/>
  <cp:keywords/>
  <cp:category/>
  <cp:lastModifiedBy/>
  <dcterms:created xsi:type="dcterms:W3CDTF">2025-01-21T08:16:56+00:00</dcterms:created>
  <dcterms:modified xsi:type="dcterms:W3CDTF">2025-01-21T08:16:56+00:00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