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 довго боком, оком Бог водив...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Ви довго боком, оком Бог водив.</w:t>
      </w:r>
    </w:p>
    <w:p>
      <w:pPr/>
      <w:r>
        <w:rPr/>
        <w:t xml:space="preserve">Око</w:t>
      </w:r>
    </w:p>
    <w:p>
      <w:pPr/>
      <w:r>
        <w:rPr/>
        <w:t xml:space="preserve">В</w:t>
      </w:r>
    </w:p>
    <w:p>
      <w:pPr/>
      <w:r>
        <w:rPr/>
        <w:t xml:space="preserve">Око.</w:t>
      </w:r>
    </w:p>
    <w:p>
      <w:pPr/>
      <w:r>
        <w:rPr/>
        <w:t xml:space="preserve">Високо Гюго косив...</w:t>
      </w:r>
    </w:p>
    <w:p>
      <w:pPr/>
      <w:r>
        <w:rPr/>
        <w:t xml:space="preserve">І Сиваша висі</w:t>
      </w:r>
    </w:p>
    <w:p>
      <w:pPr/>
      <w:r>
        <w:rPr/>
        <w:t xml:space="preserve">Он Бог обно-</w:t>
      </w:r>
    </w:p>
    <w:p>
      <w:pPr/>
      <w:r>
        <w:rPr/>
        <w:t xml:space="preserve">вив,</w:t>
      </w:r>
    </w:p>
    <w:p>
      <w:pPr/>
      <w:r>
        <w:rPr/>
        <w:t xml:space="preserve">Бо ж об-</w:t>
      </w:r>
    </w:p>
    <w:p>
      <w:pPr/>
      <w:r>
        <w:rPr/>
        <w:t xml:space="preserve">вив</w:t>
      </w:r>
    </w:p>
    <w:p>
      <w:pPr/>
      <w:r>
        <w:rPr/>
        <w:t xml:space="preserve">У мак... А ви душу — дивакам...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довго боком, оком Бог водив... — Анатолій Мойсієнко</dc:title>
  <dc:description/>
  <dc:subject/>
  <cp:keywords/>
  <cp:category/>
  <cp:lastModifiedBy/>
  <dcterms:created xsi:type="dcterms:W3CDTF">2025-01-21T08:46:41+00:00</dcterms:created>
  <dcterms:modified xsi:type="dcterms:W3CDTF">2025-01-21T08:46:41+00:00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