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Щодуху дощ...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Щодуху дощ —</w:t>
      </w:r>
    </w:p>
    <w:p>
      <w:pPr/>
      <w:r>
        <w:rPr/>
        <w:t xml:space="preserve">Лозу в вузол;</w:t>
      </w:r>
    </w:p>
    <w:p>
      <w:pPr/>
      <w:r>
        <w:rPr/>
        <w:t xml:space="preserve">Мов швом —</w:t>
      </w:r>
    </w:p>
    <w:p>
      <w:pPr/>
      <w:r>
        <w:rPr/>
        <w:t xml:space="preserve">Межу; в хащах— вужем...</w:t>
      </w:r>
    </w:p>
    <w:p>
      <w:pPr/>
      <w:r>
        <w:rPr/>
        <w:t xml:space="preserve">I лопух у полi —</w:t>
      </w:r>
    </w:p>
    <w:p>
      <w:pPr/>
      <w:r>
        <w:rPr/>
        <w:t xml:space="preserve">Мов швом.</w:t>
      </w:r>
    </w:p>
    <w:p>
      <w:pPr/>
      <w:r>
        <w:rPr/>
        <w:t xml:space="preserve">Жах аж!</w:t>
      </w:r>
    </w:p>
    <w:p>
      <w:pPr/>
      <w:r>
        <w:rPr/>
        <w:t xml:space="preserve">Потоп...</w:t>
      </w:r>
    </w:p>
    <w:p>
      <w:pPr/>
      <w:r>
        <w:rPr/>
        <w:t xml:space="preserve">I —тиш... Зорi розшитi...</w:t>
      </w:r>
    </w:p>
    <w:p>
      <w:pPr/>
      <w:r>
        <w:rPr/>
        <w:t xml:space="preserve">Радощi в хатах... Вiщо дар...</w:t>
      </w:r>
    </w:p>
    <w:p>
      <w:pPr/>
      <w:r>
        <w:rPr/>
        <w:t xml:space="preserve">... Довжiнь-тишу рову ворушить нiж вод.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Щодуху дощ... — Анатолій Мойсієнко</dc:title>
  <dc:description/>
  <dc:subject/>
  <cp:keywords/>
  <cp:category/>
  <cp:lastModifiedBy/>
  <dcterms:created xsi:type="dcterms:W3CDTF">2025-01-21T08:16:54+00:00</dcterms:created>
  <dcterms:modified xsi:type="dcterms:W3CDTF">2025-01-21T08:16:54+00:00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