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Неждано так ця хмара присиніла...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Неждано так ця хмара присиніла</w:t>
      </w:r>
    </w:p>
    <w:p>
      <w:pPr/>
      <w:r>
        <w:rPr/>
        <w:t xml:space="preserve">З-над Сожу, а чи, може, з-над Березина…</w:t>
      </w:r>
    </w:p>
    <w:p>
      <w:pPr/>
      <w:r>
        <w:rPr/>
        <w:t xml:space="preserve">Трьома вітрами хмара підперезана,</w:t>
      </w:r>
    </w:p>
    <w:p>
      <w:pPr/>
      <w:r>
        <w:rPr/>
        <w:t xml:space="preserve">Неждано так здалеку присиніла.</w:t>
      </w:r>
    </w:p>
    <w:p>
      <w:pPr/>
    </w:p>
    <w:p>
      <w:pPr/>
      <w:r>
        <w:rPr/>
        <w:t xml:space="preserve">…Вже й крилонька стомила аж до щему,</w:t>
      </w:r>
    </w:p>
    <w:p>
      <w:pPr/>
      <w:r>
        <w:rPr/>
        <w:t xml:space="preserve">Ще й грім побив їй крилонька синющо.</w:t>
      </w:r>
    </w:p>
    <w:p>
      <w:pPr/>
      <w:r>
        <w:rPr/>
        <w:t xml:space="preserve">І пада пір'ячко синесеньким дощем,</w:t>
      </w:r>
    </w:p>
    <w:p>
      <w:pPr/>
      <w:r>
        <w:rPr/>
        <w:t xml:space="preserve">Із синьої звільнившись шкаралущі.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Неждано так ця хмара присиніла... — Анатолій Мойсієнко</dc:title>
  <dc:description/>
  <dc:subject/>
  <cp:keywords/>
  <cp:category/>
  <cp:lastModifiedBy/>
  <dcterms:created xsi:type="dcterms:W3CDTF">2025-01-21T08:46:52+00:00</dcterms:created>
  <dcterms:modified xsi:type="dcterms:W3CDTF">2025-01-21T08:46:52+00:00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