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Діалог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Мовчи, кажу душі, мовчи,</w:t>
      </w:r>
    </w:p>
    <w:p>
      <w:pPr/>
      <w:r>
        <w:rPr/>
        <w:t xml:space="preserve">Не маєш приводу для слова,</w:t>
      </w:r>
    </w:p>
    <w:p>
      <w:pPr/>
      <w:r>
        <w:rPr/>
        <w:t xml:space="preserve">Бо я у Всесвіті нічий,</w:t>
      </w:r>
    </w:p>
    <w:p>
      <w:pPr/>
      <w:r>
        <w:rPr/>
        <w:t xml:space="preserve">В путі загублена підкова.</w:t>
      </w:r>
    </w:p>
    <w:p>
      <w:pPr/>
      <w:r>
        <w:rPr/>
        <w:t xml:space="preserve">Що образ мій? Нікчемний знак,</w:t>
      </w:r>
    </w:p>
    <w:p>
      <w:pPr/>
      <w:r>
        <w:rPr/>
        <w:t xml:space="preserve">Пощерблений кинжал без піхви...</w:t>
      </w:r>
    </w:p>
    <w:p>
      <w:pPr/>
      <w:r>
        <w:rPr/>
        <w:t xml:space="preserve">Але душа кричить: не так,</w:t>
      </w:r>
    </w:p>
    <w:p>
      <w:pPr/>
      <w:r>
        <w:rPr/>
        <w:t xml:space="preserve">Не можемо служити віхтем</w:t>
      </w:r>
    </w:p>
    <w:p>
      <w:pPr/>
      <w:r>
        <w:rPr/>
        <w:t xml:space="preserve">Чиєїсь кагли! Ми — Собор</w:t>
      </w:r>
    </w:p>
    <w:p>
      <w:pPr/>
      <w:r>
        <w:rPr/>
        <w:t xml:space="preserve">З мозаїкою й образами.</w:t>
      </w:r>
    </w:p>
    <w:p>
      <w:pPr/>
      <w:r>
        <w:rPr/>
        <w:t xml:space="preserve">Наш сотворитель — то є Бог,</w:t>
      </w:r>
    </w:p>
    <w:p>
      <w:pPr/>
      <w:r>
        <w:rPr/>
        <w:t xml:space="preserve">І тільки він стоїть над нами.</w:t>
      </w:r>
    </w:p>
    <w:p>
      <w:pPr/>
      <w:r>
        <w:rPr/>
        <w:t xml:space="preserve">Тому прошу я: не мовчи,</w:t>
      </w:r>
    </w:p>
    <w:p>
      <w:pPr/>
      <w:r>
        <w:rPr/>
        <w:t xml:space="preserve">Дзвони, коли тебе й не знають,</w:t>
      </w:r>
    </w:p>
    <w:p>
      <w:pPr/>
      <w:r>
        <w:rPr/>
        <w:t xml:space="preserve">Нехай у жилах, як в печі,</w:t>
      </w:r>
    </w:p>
    <w:p>
      <w:pPr/>
      <w:r>
        <w:rPr/>
        <w:t xml:space="preserve">Вогонь неспокою палає.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Діалог — Нестор Чир</dc:title>
  <dc:description/>
  <dc:subject/>
  <cp:keywords/>
  <cp:category/>
  <cp:lastModifiedBy/>
  <dcterms:created xsi:type="dcterms:W3CDTF">2025-01-21T09:34:21+00:00</dcterms:created>
  <dcterms:modified xsi:type="dcterms:W3CDTF">2025-01-21T09:34:21+00:00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