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Димом теменним андрійку...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Андрієві Кокотюсі</w:t>
      </w:r>
    </w:p>
    <w:p>
      <w:pPr/>
    </w:p>
    <w:p>
      <w:pPr/>
      <w:r>
        <w:rPr/>
        <w:t xml:space="preserve">димом теменним андрійку</w:t>
      </w:r>
    </w:p>
    <w:p>
      <w:pPr/>
      <w:r>
        <w:rPr/>
        <w:t xml:space="preserve">осінь і праліс і просто</w:t>
      </w:r>
    </w:p>
    <w:p>
      <w:pPr/>
      <w:r>
        <w:rPr/>
        <w:t xml:space="preserve">вилити в проріз вікон</w:t>
      </w:r>
    </w:p>
    <w:p>
      <w:pPr/>
      <w:r>
        <w:rPr/>
        <w:t xml:space="preserve">озера синій простір</w:t>
      </w:r>
    </w:p>
    <w:p>
      <w:pPr/>
      <w:r>
        <w:rPr/>
        <w:t xml:space="preserve">листям стелити кволим</w:t>
      </w:r>
    </w:p>
    <w:p>
      <w:pPr/>
      <w:r>
        <w:rPr/>
        <w:t xml:space="preserve">брами і брили змоклі</w:t>
      </w:r>
    </w:p>
    <w:p>
      <w:pPr/>
      <w:r>
        <w:rPr/>
        <w:t xml:space="preserve">ободом ніби коливом</w:t>
      </w:r>
    </w:p>
    <w:p>
      <w:pPr/>
      <w:r>
        <w:rPr/>
        <w:t xml:space="preserve">горлом ловити окрик</w:t>
      </w:r>
    </w:p>
    <w:p>
      <w:pPr/>
    </w:p>
    <w:p>
      <w:pPr/>
      <w:r>
        <w:rPr/>
        <w:t xml:space="preserve">світом слутим андрійку</w:t>
      </w:r>
    </w:p>
    <w:p>
      <w:pPr/>
      <w:r>
        <w:rPr/>
        <w:t xml:space="preserve">вернуться і наспіють</w:t>
      </w:r>
    </w:p>
    <w:p>
      <w:pPr/>
      <w:r>
        <w:rPr/>
        <w:t xml:space="preserve">врізати під лінійку</w:t>
      </w:r>
    </w:p>
    <w:p>
      <w:pPr/>
      <w:r>
        <w:rPr/>
        <w:t xml:space="preserve">звивисте тіло змія</w:t>
      </w:r>
    </w:p>
    <w:p>
      <w:pPr/>
      <w:r>
        <w:rPr/>
        <w:t xml:space="preserve">покотом жити нині</w:t>
      </w:r>
    </w:p>
    <w:p>
      <w:pPr/>
      <w:r>
        <w:rPr/>
        <w:t xml:space="preserve">зимне чоло накривши</w:t>
      </w:r>
    </w:p>
    <w:p>
      <w:pPr/>
      <w:r>
        <w:rPr/>
        <w:t xml:space="preserve">місяць від пуповини</w:t>
      </w:r>
    </w:p>
    <w:p>
      <w:pPr/>
      <w:r>
        <w:rPr/>
        <w:t xml:space="preserve">відмежувати віршем</w:t>
      </w:r>
    </w:p>
    <w:p>
      <w:pPr/>
    </w:p>
    <w:p>
      <w:pPr/>
      <w:r>
        <w:rPr/>
        <w:t xml:space="preserve">тільки на млоснім ґлянці</w:t>
      </w:r>
    </w:p>
    <w:p>
      <w:pPr/>
      <w:r>
        <w:rPr/>
        <w:t xml:space="preserve">випуклі ніби видри</w:t>
      </w:r>
    </w:p>
    <w:p>
      <w:pPr/>
      <w:r>
        <w:rPr/>
        <w:t xml:space="preserve">ті що мені не сняться</w:t>
      </w:r>
    </w:p>
    <w:p>
      <w:pPr/>
      <w:r>
        <w:rPr/>
        <w:t xml:space="preserve">ті що тобі обридли</w:t>
      </w:r>
    </w:p>
    <w:p>
      <w:pPr/>
      <w:r>
        <w:rPr/>
        <w:t xml:space="preserve">гангстерів голих двійко</w:t>
      </w:r>
    </w:p>
    <w:p>
      <w:pPr/>
      <w:r>
        <w:rPr/>
        <w:t xml:space="preserve">постріли серед хати</w:t>
      </w:r>
    </w:p>
    <w:p>
      <w:pPr/>
      <w:r>
        <w:rPr/>
        <w:t xml:space="preserve">— Доброго дня, Андрійку!</w:t>
      </w:r>
    </w:p>
    <w:p>
      <w:pPr/>
      <w:r>
        <w:rPr/>
        <w:t xml:space="preserve">— Спати…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Димом теменним андрійку...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