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протерти потолами цю траву...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не протерти потолами цю траву</w:t>
      </w:r>
    </w:p>
    <w:p>
      <w:pPr/>
      <w:r>
        <w:rPr/>
        <w:t xml:space="preserve">не стелити попід ребра як верету</w:t>
      </w:r>
    </w:p>
    <w:p>
      <w:pPr/>
      <w:r>
        <w:rPr/>
        <w:t xml:space="preserve">я нагадую зістарену сову</w:t>
      </w:r>
    </w:p>
    <w:p>
      <w:pPr/>
      <w:r>
        <w:rPr/>
        <w:t xml:space="preserve">що впивається на покидьках бенкету</w:t>
      </w:r>
    </w:p>
    <w:p>
      <w:pPr/>
    </w:p>
    <w:p>
      <w:pPr/>
      <w:r>
        <w:rPr/>
        <w:t xml:space="preserve">я занадто цим потворам потурав</w:t>
      </w:r>
    </w:p>
    <w:p>
      <w:pPr/>
      <w:r>
        <w:rPr/>
        <w:t xml:space="preserve">трубадурив анемійне безголов'я</w:t>
      </w:r>
    </w:p>
    <w:p>
      <w:pPr/>
      <w:r>
        <w:rPr/>
        <w:t xml:space="preserve">підмішаю у вино дванадцять страв</w:t>
      </w:r>
    </w:p>
    <w:p>
      <w:pPr/>
      <w:r>
        <w:rPr/>
        <w:t xml:space="preserve">випиваю за чумне своє здоров'я</w:t>
      </w:r>
    </w:p>
    <w:p>
      <w:pPr/>
    </w:p>
    <w:p>
      <w:pPr/>
      <w:r>
        <w:rPr/>
        <w:t xml:space="preserve">понадкушую весільні калачі</w:t>
      </w:r>
    </w:p>
    <w:p>
      <w:pPr/>
      <w:r>
        <w:rPr/>
        <w:t xml:space="preserve">та й пошвендяю корчами в каземати</w:t>
      </w:r>
    </w:p>
    <w:p>
      <w:pPr/>
      <w:r>
        <w:rPr/>
        <w:t xml:space="preserve">а назавтра позлітаються сичі</w:t>
      </w:r>
    </w:p>
    <w:p>
      <w:pPr/>
      <w:r>
        <w:rPr/>
        <w:t xml:space="preserve">з-під трави мене по кусню витягати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протерти потолами цю траву...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