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Меж білих околів кастор і полукс...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меж білих околів кастор і полукс</w:t>
      </w:r>
    </w:p>
    <w:p>
      <w:pPr/>
      <w:r>
        <w:rPr/>
        <w:t xml:space="preserve">судяться за весну</w:t>
      </w:r>
    </w:p>
    <w:p>
      <w:pPr/>
      <w:r>
        <w:rPr/>
        <w:t xml:space="preserve">мо повизбируєм їх по людськи</w:t>
      </w:r>
    </w:p>
    <w:p>
      <w:pPr/>
      <w:r>
        <w:rPr/>
        <w:t xml:space="preserve">в одну труну</w:t>
      </w:r>
    </w:p>
    <w:p>
      <w:pPr/>
    </w:p>
    <w:p>
      <w:pPr/>
      <w:r>
        <w:rPr/>
        <w:t xml:space="preserve">заради марії заради ясел</w:t>
      </w:r>
    </w:p>
    <w:p>
      <w:pPr/>
      <w:r>
        <w:rPr/>
        <w:t xml:space="preserve">заради схованих в піраміді</w:t>
      </w:r>
    </w:p>
    <w:p>
      <w:pPr/>
      <w:r>
        <w:rPr/>
        <w:t xml:space="preserve">повитікають з проколотих ясен</w:t>
      </w:r>
    </w:p>
    <w:p>
      <w:pPr/>
      <w:r>
        <w:rPr/>
        <w:t xml:space="preserve">жовті серйозні голодні мідії</w:t>
      </w:r>
    </w:p>
    <w:p>
      <w:pPr/>
    </w:p>
    <w:p>
      <w:pPr/>
      <w:r>
        <w:rPr/>
        <w:t xml:space="preserve">на гору голоту на гру сенай</w:t>
      </w:r>
    </w:p>
    <w:p>
      <w:pPr/>
      <w:r>
        <w:rPr/>
        <w:t xml:space="preserve">на дев'яту брову гаутами</w:t>
      </w:r>
    </w:p>
    <w:p>
      <w:pPr/>
      <w:r>
        <w:rPr/>
        <w:t xml:space="preserve">пагінці мороку посилай</w:t>
      </w:r>
    </w:p>
    <w:p>
      <w:pPr/>
      <w:r>
        <w:rPr/>
        <w:t xml:space="preserve">випереджай адама</w:t>
      </w:r>
    </w:p>
    <w:p>
      <w:pPr/>
    </w:p>
    <w:p>
      <w:pPr/>
      <w:r>
        <w:rPr/>
        <w:t xml:space="preserve">ликаві діти на тлі корзин</w:t>
      </w:r>
    </w:p>
    <w:p>
      <w:pPr/>
      <w:r>
        <w:rPr/>
        <w:t xml:space="preserve">плавають по болотах</w:t>
      </w:r>
    </w:p>
    <w:p>
      <w:pPr/>
      <w:r>
        <w:rPr/>
        <w:t xml:space="preserve">і облітає з колишніх зим</w:t>
      </w:r>
    </w:p>
    <w:p>
      <w:pPr/>
      <w:r>
        <w:rPr/>
        <w:t xml:space="preserve">липова позолота</w:t>
      </w:r>
    </w:p>
    <w:p>
      <w:pPr/>
    </w:p>
    <w:p>
      <w:pPr/>
      <w:r>
        <w:rPr/>
        <w:t xml:space="preserve">і на проколотих колах вух</w:t>
      </w:r>
    </w:p>
    <w:p>
      <w:pPr/>
      <w:r>
        <w:rPr/>
        <w:t xml:space="preserve">вивиснуть діадеми</w:t>
      </w:r>
    </w:p>
    <w:p>
      <w:pPr/>
      <w:r>
        <w:rPr/>
        <w:t xml:space="preserve">палець покора а пояс дух</w:t>
      </w:r>
    </w:p>
    <w:p>
      <w:pPr/>
      <w:r>
        <w:rPr/>
        <w:t xml:space="preserve">лиш дермантин демон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Меж білих околів кастор і полукс... — Іван Андрусяк</dc:title>
  <dc:description/>
  <dc:subject/>
  <cp:keywords/>
  <cp:category/>
  <cp:lastModifiedBy/>
  <dcterms:created xsi:type="dcterms:W3CDTF">2025-01-21T09:03:35+00:00</dcterms:created>
  <dcterms:modified xsi:type="dcterms:W3CDTF">2025-01-21T09:03:35+00:00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