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Вередливі 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 білій-білій білоті</w:t>
      </w:r>
    </w:p>
    <w:p>
      <w:pPr/>
      <w:r>
        <w:rPr/>
        <w:t xml:space="preserve">заметілить заметіль.</w:t>
      </w:r>
    </w:p>
    <w:p>
      <w:pPr/>
      <w:r>
        <w:rPr/>
        <w:t xml:space="preserve">Всі замети замете,</w:t>
      </w:r>
    </w:p>
    <w:p>
      <w:pPr/>
      <w:r>
        <w:rPr/>
        <w:t xml:space="preserve">а на ранок – щось не те!</w:t>
      </w:r>
    </w:p>
    <w:p>
      <w:pPr/>
      <w:r>
        <w:rPr/>
        <w:t xml:space="preserve">Де замети? Ой! Нема…</w:t>
      </w:r>
    </w:p>
    <w:p>
      <w:pPr/>
      <w:r>
        <w:rPr/>
        <w:t xml:space="preserve">Порозтанула зима,</w:t>
      </w:r>
    </w:p>
    <w:p>
      <w:pPr/>
      <w:r>
        <w:rPr/>
        <w:t xml:space="preserve">розтеклася між калюжі.</w:t>
      </w:r>
    </w:p>
    <w:p>
      <w:pPr/>
    </w:p>
    <w:p>
      <w:pPr/>
      <w:r>
        <w:rPr/>
        <w:t xml:space="preserve">Не хвилюйтесь, любі друзі.</w:t>
      </w:r>
    </w:p>
    <w:p>
      <w:pPr/>
      <w:r>
        <w:rPr/>
        <w:t xml:space="preserve">Хмарка ось і хмарка ген,</w:t>
      </w:r>
    </w:p>
    <w:p>
      <w:pPr/>
      <w:r>
        <w:rPr/>
        <w:t xml:space="preserve">є у них ще цілий день,</w:t>
      </w:r>
    </w:p>
    <w:p>
      <w:pPr/>
      <w:r>
        <w:rPr/>
        <w:t xml:space="preserve">снігу встигнуть натрусити.</w:t>
      </w:r>
    </w:p>
    <w:p>
      <w:pPr/>
      <w:r>
        <w:rPr/>
        <w:t xml:space="preserve">Тільки – треба попросити…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Вередливі хмари — Іван Андрусяк</dc:title>
  <dc:description/>
  <dc:subject/>
  <cp:keywords/>
  <cp:category/>
  <cp:lastModifiedBy/>
  <dcterms:created xsi:type="dcterms:W3CDTF">2025-01-21T08:32:59+00:00</dcterms:created>
  <dcterms:modified xsi:type="dcterms:W3CDTF">2025-01-21T08:32:59+00:00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