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зап’ястя твої тонкі...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І зап’ястя твої тонкі.</w:t>
      </w:r>
    </w:p>
    <w:p>
      <w:pPr/>
      <w:r>
        <w:rPr/>
        <w:t xml:space="preserve">І долоні твої рожеві.</w:t>
      </w:r>
    </w:p>
    <w:p>
      <w:pPr/>
      <w:r>
        <w:rPr/>
        <w:t xml:space="preserve">Та між нами – проваллям роки,</w:t>
      </w:r>
    </w:p>
    <w:p>
      <w:pPr/>
      <w:r>
        <w:rPr/>
        <w:t xml:space="preserve">І тумани понад межею.</w:t>
      </w:r>
    </w:p>
    <w:p>
      <w:pPr/>
    </w:p>
    <w:p>
      <w:pPr/>
      <w:r>
        <w:rPr/>
        <w:t xml:space="preserve">І обличчя твоє ясне.</w:t>
      </w:r>
    </w:p>
    <w:p>
      <w:pPr/>
      <w:r>
        <w:rPr/>
        <w:t xml:space="preserve">І волосся твоє русяве.</w:t>
      </w:r>
    </w:p>
    <w:p>
      <w:pPr/>
      <w:r>
        <w:rPr/>
        <w:t xml:space="preserve">Та ніхто вже не наздожене</w:t>
      </w:r>
    </w:p>
    <w:p>
      <w:pPr/>
      <w:r>
        <w:rPr/>
        <w:t xml:space="preserve">Серед темряви біле сяйво.</w:t>
      </w:r>
    </w:p>
    <w:p>
      <w:pPr/>
    </w:p>
    <w:p>
      <w:pPr/>
      <w:r>
        <w:rPr/>
        <w:t xml:space="preserve">І солодкі краплі жаги</w:t>
      </w:r>
    </w:p>
    <w:p>
      <w:pPr/>
      <w:r>
        <w:rPr/>
        <w:t xml:space="preserve">На пругкому пуп’янку лона.</w:t>
      </w:r>
    </w:p>
    <w:p>
      <w:pPr/>
      <w:r>
        <w:rPr/>
        <w:t xml:space="preserve">Та зникають з очей береги,</w:t>
      </w:r>
    </w:p>
    <w:p>
      <w:pPr/>
      <w:r>
        <w:rPr/>
        <w:t xml:space="preserve">І в озерах вода червона.</w:t>
      </w:r>
    </w:p>
    <w:p>
      <w:pPr/>
    </w:p>
    <w:p>
      <w:pPr/>
      <w:r>
        <w:rPr/>
        <w:t xml:space="preserve">І везуть – щоб помститись тобі –</w:t>
      </w:r>
    </w:p>
    <w:p>
      <w:pPr/>
      <w:r>
        <w:rPr/>
        <w:t xml:space="preserve">Голодранці в одежах убогих</w:t>
      </w:r>
    </w:p>
    <w:p>
      <w:pPr/>
      <w:r>
        <w:rPr/>
        <w:t xml:space="preserve">На селянській рипучій гарбі</w:t>
      </w:r>
    </w:p>
    <w:p>
      <w:pPr/>
      <w:r>
        <w:rPr/>
        <w:t xml:space="preserve">Молодого убитого бога.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зап’ястя твої тонкі... — Мар'яна Савка</dc:title>
  <dc:description/>
  <dc:subject/>
  <cp:keywords/>
  <cp:category/>
  <cp:lastModifiedBy/>
  <dcterms:created xsi:type="dcterms:W3CDTF">2025-01-21T09:03:41+00:00</dcterms:created>
  <dcterms:modified xsi:type="dcterms:W3CDTF">2025-01-21T09:03:41+00:00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