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("Так, наче все, що спалено на дим...")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Так, наче все, що спалено на дим,</w:t>
      </w:r>
    </w:p>
    <w:p>
      <w:pPr/>
      <w:r>
        <w:rPr/>
        <w:t xml:space="preserve">Вертається з вітрами. Сиве око</w:t>
      </w:r>
    </w:p>
    <w:p>
      <w:pPr/>
      <w:r>
        <w:rPr/>
        <w:t xml:space="preserve">Ще блимає над обрієм блідим.</w:t>
      </w:r>
    </w:p>
    <w:p>
      <w:pPr/>
      <w:r>
        <w:rPr/>
        <w:t xml:space="preserve">І марить місто спокоєм. І соком,</w:t>
      </w:r>
    </w:p>
    <w:p>
      <w:pPr/>
      <w:r>
        <w:rPr/>
        <w:t xml:space="preserve">Терпким і сильним, повниться трава</w:t>
      </w:r>
    </w:p>
    <w:p>
      <w:pPr/>
      <w:r>
        <w:rPr/>
        <w:t xml:space="preserve">З асфальтових вибоїн. І над нами –</w:t>
      </w:r>
    </w:p>
    <w:p>
      <w:pPr/>
      <w:r>
        <w:rPr/>
        <w:t xml:space="preserve">Чиясь долоня, тепла і жива,</w:t>
      </w:r>
    </w:p>
    <w:p>
      <w:pPr/>
      <w:r>
        <w:rPr/>
        <w:t xml:space="preserve">З блакитними – крізь пальці – небесами.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("Так, наче все, що спалено на дим...") — Мар'яна Савка</dc:title>
  <dc:description/>
  <dc:subject/>
  <cp:keywords/>
  <cp:category/>
  <cp:lastModifiedBy/>
  <dcterms:created xsi:type="dcterms:W3CDTF">2025-01-21T08:33:00+00:00</dcterms:created>
  <dcterms:modified xsi:type="dcterms:W3CDTF">2025-01-21T08:33:00+00:00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