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Жінко, гойна моя княгине...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Жінко, гойна моя княгине,</w:t>
      </w:r>
    </w:p>
    <w:p>
      <w:pPr/>
      <w:r>
        <w:rPr/>
        <w:t xml:space="preserve">Кров холоне, і тіло стигне.</w:t>
      </w:r>
    </w:p>
    <w:p>
      <w:pPr/>
      <w:r>
        <w:rPr/>
        <w:t xml:space="preserve">Ізрони сльозу, берегине,</w:t>
      </w:r>
    </w:p>
    <w:p>
      <w:pPr/>
      <w:r>
        <w:rPr/>
        <w:t xml:space="preserve">На мої трояндові стигми.</w:t>
      </w:r>
    </w:p>
    <w:p>
      <w:pPr/>
    </w:p>
    <w:p>
      <w:pPr/>
      <w:r>
        <w:rPr/>
        <w:t xml:space="preserve">Жінко, відаєш, що розтану,</w:t>
      </w:r>
    </w:p>
    <w:p>
      <w:pPr/>
      <w:r>
        <w:rPr/>
        <w:t xml:space="preserve">Переквітнувши в сутінь синю.</w:t>
      </w:r>
    </w:p>
    <w:p>
      <w:pPr/>
      <w:r>
        <w:rPr/>
        <w:t xml:space="preserve">Перелившись в тебе востаннє,</w:t>
      </w:r>
    </w:p>
    <w:p>
      <w:pPr/>
      <w:r>
        <w:rPr/>
        <w:t xml:space="preserve">У тобі зачинаю сина.</w:t>
      </w:r>
    </w:p>
    <w:p>
      <w:pPr/>
    </w:p>
    <w:p>
      <w:pPr/>
      <w:r>
        <w:rPr/>
        <w:t xml:space="preserve">І, роздерши заслону ночі,</w:t>
      </w:r>
    </w:p>
    <w:p>
      <w:pPr/>
      <w:r>
        <w:rPr/>
        <w:t xml:space="preserve">Ти стогнатимеш від любові.</w:t>
      </w:r>
    </w:p>
    <w:p>
      <w:pPr/>
      <w:r>
        <w:rPr/>
        <w:t xml:space="preserve">Понад груди твої дівочі</w:t>
      </w:r>
    </w:p>
    <w:p>
      <w:pPr/>
      <w:r>
        <w:rPr/>
        <w:t xml:space="preserve">Ллються коси твої шовкові.</w:t>
      </w:r>
    </w:p>
    <w:p>
      <w:pPr/>
    </w:p>
    <w:p>
      <w:pPr/>
      <w:r>
        <w:rPr/>
        <w:t xml:space="preserve">А відтак на широкім ложі</w:t>
      </w:r>
    </w:p>
    <w:p>
      <w:pPr/>
      <w:r>
        <w:rPr/>
        <w:t xml:space="preserve">Вже навіки тебе не стане.</w:t>
      </w:r>
    </w:p>
    <w:p>
      <w:pPr/>
      <w:r>
        <w:rPr/>
        <w:t xml:space="preserve">Тільки чорно-криваві рожі</w:t>
      </w:r>
    </w:p>
    <w:p>
      <w:pPr/>
      <w:r>
        <w:rPr/>
        <w:t xml:space="preserve">Вколо білого твого стану.</w:t>
      </w:r>
    </w:p>
    <w:p>
      <w:pPr/>
    </w:p>
    <w:p>
      <w:pPr/>
      <w:r>
        <w:rPr/>
        <w:t xml:space="preserve">І прийдуть до тебе бояре.</w:t>
      </w:r>
    </w:p>
    <w:p>
      <w:pPr/>
      <w:r>
        <w:rPr/>
        <w:t xml:space="preserve">Кожен скаже: моєю буде.</w:t>
      </w:r>
    </w:p>
    <w:p>
      <w:pPr/>
      <w:r>
        <w:rPr/>
        <w:t xml:space="preserve">Для одного зготуєш чари –</w:t>
      </w:r>
    </w:p>
    <w:p>
      <w:pPr/>
      <w:r>
        <w:rPr/>
        <w:t xml:space="preserve">Бурштинове вино-отруту.</w:t>
      </w:r>
    </w:p>
    <w:p>
      <w:pPr/>
    </w:p>
    <w:p>
      <w:pPr/>
      <w:r>
        <w:rPr/>
        <w:t xml:space="preserve">А для другого – ніж у серце,</w:t>
      </w:r>
    </w:p>
    <w:p>
      <w:pPr/>
      <w:r>
        <w:rPr/>
        <w:t xml:space="preserve">Щоб над ранок зійшов росою.</w:t>
      </w:r>
    </w:p>
    <w:p>
      <w:pPr/>
      <w:r>
        <w:rPr/>
        <w:t xml:space="preserve">А від третього – не спасешся,</w:t>
      </w:r>
    </w:p>
    <w:p>
      <w:pPr/>
      <w:r>
        <w:rPr/>
        <w:t xml:space="preserve">Бо полонить тебе красою.</w:t>
      </w:r>
    </w:p>
    <w:p>
      <w:pPr/>
    </w:p>
    <w:p>
      <w:pPr/>
      <w:r>
        <w:rPr/>
        <w:t xml:space="preserve">Затріпочеш, застогнеш стиха,</w:t>
      </w:r>
    </w:p>
    <w:p>
      <w:pPr/>
      <w:r>
        <w:rPr/>
        <w:t xml:space="preserve">Як уп’ється у груди білі, –</w:t>
      </w:r>
    </w:p>
    <w:p>
      <w:pPr/>
      <w:r>
        <w:rPr/>
        <w:t xml:space="preserve">Та згадаєш про віщі стигми</w:t>
      </w:r>
    </w:p>
    <w:p>
      <w:pPr/>
      <w:r>
        <w:rPr/>
        <w:t xml:space="preserve">На моєму старому тілі,</w:t>
      </w:r>
    </w:p>
    <w:p>
      <w:pPr/>
    </w:p>
    <w:p>
      <w:pPr/>
      <w:r>
        <w:rPr/>
        <w:t xml:space="preserve">І про сина, що голос крові</w:t>
      </w:r>
    </w:p>
    <w:p>
      <w:pPr/>
      <w:r>
        <w:rPr/>
        <w:t xml:space="preserve">Вже почув у твоєму лоні.</w:t>
      </w:r>
    </w:p>
    <w:p>
      <w:pPr/>
      <w:r>
        <w:rPr/>
        <w:t xml:space="preserve">І проллються коси шовкові</w:t>
      </w:r>
    </w:p>
    <w:p>
      <w:pPr/>
      <w:r>
        <w:rPr/>
        <w:t xml:space="preserve">На троянди чорно-червоні.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Жінко, гойна моя княгине... — Мар'яна Савка</dc:title>
  <dc:description/>
  <dc:subject/>
  <cp:keywords/>
  <cp:category/>
  <cp:lastModifiedBy/>
  <dcterms:created xsi:type="dcterms:W3CDTF">2025-01-21T08:33:02+00:00</dcterms:created>
  <dcterms:modified xsi:type="dcterms:W3CDTF">2025-01-21T08:33:02+00:00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