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то вельможна, то тривожна...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Ніч то вельможна, то тривожна,</w:t>
      </w:r>
    </w:p>
    <w:p>
      <w:pPr/>
      <w:r>
        <w:rPr/>
        <w:t xml:space="preserve">то осоружна, то острожна,</w:t>
      </w:r>
    </w:p>
    <w:p>
      <w:pPr/>
      <w:r>
        <w:rPr/>
        <w:t xml:space="preserve">то химородна, то хмільна.</w:t>
      </w:r>
    </w:p>
    <w:p>
      <w:pPr/>
      <w:r>
        <w:rPr/>
        <w:t xml:space="preserve">Невже і ця тривога ложна?</w:t>
      </w:r>
    </w:p>
    <w:p>
      <w:pPr/>
    </w:p>
    <w:p>
      <w:pPr/>
      <w:r>
        <w:rPr/>
        <w:t xml:space="preserve">Любить чи вижити не можна.</w:t>
      </w:r>
    </w:p>
    <w:p>
      <w:pPr/>
      <w:r>
        <w:rPr/>
        <w:t xml:space="preserve">Нехай болить кровина кожна,</w:t>
      </w:r>
    </w:p>
    <w:p>
      <w:pPr/>
      <w:r>
        <w:rPr/>
        <w:t xml:space="preserve">нехай свистить душа безбожна</w:t>
      </w:r>
    </w:p>
    <w:p>
      <w:pPr/>
      <w:r>
        <w:rPr/>
        <w:t xml:space="preserve">у чарці, випитій до дна.</w:t>
      </w:r>
    </w:p>
    <w:p>
      <w:pPr/>
    </w:p>
    <w:p>
      <w:pPr/>
      <w:r>
        <w:rPr/>
        <w:t xml:space="preserve">Хто скло зубами гриз, хто кригу</w:t>
      </w:r>
    </w:p>
    <w:p>
      <w:pPr/>
      <w:r>
        <w:rPr/>
        <w:t xml:space="preserve">примножував родинну цтіху</w:t>
      </w:r>
    </w:p>
    <w:p>
      <w:pPr/>
      <w:r>
        <w:rPr/>
        <w:t xml:space="preserve">вуйкам з ученої двірні.</w:t>
      </w:r>
    </w:p>
    <w:p>
      <w:pPr/>
      <w:r>
        <w:rPr/>
        <w:t xml:space="preserve">Невже не стане не до сміху?</w:t>
      </w:r>
    </w:p>
    <w:p>
      <w:pPr/>
    </w:p>
    <w:p>
      <w:pPr/>
      <w:r>
        <w:rPr/>
        <w:t xml:space="preserve">Привчить нас до зими без снігу,</w:t>
      </w:r>
    </w:p>
    <w:p>
      <w:pPr/>
      <w:r>
        <w:rPr/>
        <w:t xml:space="preserve">хто грім на землю нашу тиху</w:t>
      </w:r>
    </w:p>
    <w:p>
      <w:pPr/>
      <w:r>
        <w:rPr/>
        <w:t xml:space="preserve">везе у золотім горіху</w:t>
      </w:r>
    </w:p>
    <w:p>
      <w:pPr/>
      <w:r>
        <w:rPr/>
        <w:t xml:space="preserve">на білому, як сніг, коні.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то вельможна, то тривожна... — Василь Герасим'юк</dc:title>
  <dc:description/>
  <dc:subject/>
  <cp:keywords/>
  <cp:category/>
  <cp:lastModifiedBy/>
  <dcterms:created xsi:type="dcterms:W3CDTF">2025-01-21T08:43:54+00:00</dcterms:created>
  <dcterms:modified xsi:type="dcterms:W3CDTF">2025-01-21T08:43:54+00:00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