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днина тебе кожна покарає...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І днина тебе кожна покарає,</w:t>
      </w:r>
    </w:p>
    <w:p>
      <w:pPr/>
      <w:r>
        <w:rPr/>
        <w:t xml:space="preserve">і ніч карає. Бо така пора.</w:t>
      </w:r>
    </w:p>
    <w:p>
      <w:pPr/>
      <w:r>
        <w:rPr/>
        <w:t xml:space="preserve">Бо в тому, що на цін землі минає,</w:t>
      </w:r>
    </w:p>
    <w:p>
      <w:pPr/>
      <w:r>
        <w:rPr/>
        <w:t xml:space="preserve">не гідна смертних, не достойна гра.</w:t>
      </w:r>
    </w:p>
    <w:p>
      <w:pPr/>
    </w:p>
    <w:p>
      <w:pPr/>
      <w:r>
        <w:rPr/>
        <w:t xml:space="preserve">На дні і ночі в тоскній круговерті</w:t>
      </w:r>
    </w:p>
    <w:p>
      <w:pPr/>
      <w:r>
        <w:rPr/>
        <w:t xml:space="preserve">вже не простерти слово молоде.</w:t>
      </w:r>
    </w:p>
    <w:p>
      <w:pPr/>
      <w:r>
        <w:rPr/>
        <w:t xml:space="preserve">Але не бійся. Зокрема і смерті.</w:t>
      </w:r>
    </w:p>
    <w:p>
      <w:pPr/>
      <w:r>
        <w:rPr/>
        <w:t xml:space="preserve">Вона до тебе більше не прийде.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днина тебе кожна покарає... — Василь Герасим'юк</dc:title>
  <dc:description/>
  <dc:subject/>
  <cp:keywords/>
  <cp:category/>
  <cp:lastModifiedBy/>
  <dcterms:created xsi:type="dcterms:W3CDTF">2025-01-21T08:43:55+00:00</dcterms:created>
  <dcterms:modified xsi:type="dcterms:W3CDTF">2025-01-21T08:43:55+00:00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