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…І заклинання мольфарів...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…І заклинання мольфарів</w:t>
      </w:r>
    </w:p>
    <w:p>
      <w:pPr/>
      <w:r>
        <w:rPr/>
        <w:t xml:space="preserve">промовив бахур.</w:t>
      </w:r>
    </w:p>
    <w:p>
      <w:pPr/>
      <w:r>
        <w:rPr/>
        <w:t xml:space="preserve">І знову не почули слів,</w:t>
      </w:r>
    </w:p>
    <w:p>
      <w:pPr/>
      <w:r>
        <w:rPr/>
        <w:t xml:space="preserve">хто ждав метафор.</w:t>
      </w:r>
    </w:p>
    <w:p>
      <w:pPr/>
    </w:p>
    <w:p>
      <w:pPr/>
      <w:r>
        <w:rPr/>
        <w:t xml:space="preserve">Лиш забрязчала тьма оков,</w:t>
      </w:r>
    </w:p>
    <w:p>
      <w:pPr/>
      <w:r>
        <w:rPr/>
        <w:t xml:space="preserve">і знову — галас,</w:t>
      </w:r>
    </w:p>
    <w:p>
      <w:pPr/>
      <w:r>
        <w:rPr/>
        <w:t xml:space="preserve">щоб тільки з кров'ю лиш любов</w:t>
      </w:r>
    </w:p>
    <w:p>
      <w:pPr/>
      <w:r>
        <w:rPr/>
        <w:t xml:space="preserve">заримувалась.</w:t>
      </w:r>
    </w:p>
    <w:p>
      <w:pPr/>
    </w:p>
    <w:p>
      <w:pPr/>
      <w:r>
        <w:rPr/>
        <w:t xml:space="preserve">Відходить та — з його отав…</w:t>
      </w:r>
    </w:p>
    <w:p>
      <w:pPr/>
      <w:r>
        <w:rPr/>
        <w:t xml:space="preserve">І побратими.</w:t>
      </w:r>
    </w:p>
    <w:p>
      <w:pPr/>
      <w:r>
        <w:rPr/>
        <w:t xml:space="preserve">"Господь із нею, — прошептав. —</w:t>
      </w:r>
    </w:p>
    <w:p>
      <w:pPr/>
      <w:r>
        <w:rPr/>
        <w:t xml:space="preserve">Господь із ними".</w:t>
      </w:r>
    </w:p>
    <w:p>
      <w:pPr/>
    </w:p>
    <w:p>
      <w:pPr/>
      <w:r>
        <w:rPr/>
        <w:t xml:space="preserve">І тільки мати ледь жива</w:t>
      </w:r>
    </w:p>
    <w:p>
      <w:pPr/>
      <w:r>
        <w:rPr/>
        <w:t xml:space="preserve">на всі Карпати.</w:t>
      </w:r>
    </w:p>
    <w:p>
      <w:pPr/>
      <w:r>
        <w:rPr/>
        <w:t xml:space="preserve">Де завива нічна сова,</w:t>
      </w:r>
    </w:p>
    <w:p>
      <w:pPr/>
      <w:r>
        <w:rPr/>
        <w:t xml:space="preserve">там ходить мати.</w:t>
      </w:r>
    </w:p>
    <w:p>
      <w:pPr/>
    </w:p>
    <w:p>
      <w:pPr/>
      <w:r>
        <w:rPr/>
        <w:t xml:space="preserve">А сльози падають зі стін,</w:t>
      </w:r>
    </w:p>
    <w:p>
      <w:pPr/>
      <w:r>
        <w:rPr/>
        <w:t xml:space="preserve">а він не плаче.</w:t>
      </w:r>
    </w:p>
    <w:p>
      <w:pPr/>
      <w:r>
        <w:rPr/>
        <w:t xml:space="preserve">"Я, мамо, тут. Я геть-один".</w:t>
      </w:r>
    </w:p>
    <w:p>
      <w:pPr/>
      <w:r>
        <w:rPr/>
        <w:t xml:space="preserve">…Світає, старче.</w:t>
      </w:r>
    </w:p>
    <w:p>
      <w:pPr/>
    </w:p>
    <w:p>
      <w:pPr/>
      <w:r>
        <w:rPr/>
        <w:t xml:space="preserve">Гірчить надкушене зело</w:t>
      </w:r>
    </w:p>
    <w:p>
      <w:pPr/>
      <w:r>
        <w:rPr/>
        <w:t xml:space="preserve">Вітчизни злої.</w:t>
      </w:r>
    </w:p>
    <w:p>
      <w:pPr/>
      <w:r>
        <w:rPr/>
        <w:t xml:space="preserve">А злості в тебе не було…</w:t>
      </w:r>
    </w:p>
    <w:p>
      <w:pPr/>
      <w:r>
        <w:rPr/>
        <w:t xml:space="preserve">Господь з тобою.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…І заклинання мольфарів... — Василь Герасим'юк</dc:title>
  <dc:description/>
  <dc:subject/>
  <cp:keywords/>
  <cp:category/>
  <cp:lastModifiedBy/>
  <dcterms:created xsi:type="dcterms:W3CDTF">2025-01-21T08:43:15+00:00</dcterms:created>
  <dcterms:modified xsi:type="dcterms:W3CDTF">2025-01-21T08:43:15+00:00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