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захристії трійця стоїть...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У захристії трійця стоїть.</w:t>
      </w:r>
    </w:p>
    <w:p>
      <w:pPr/>
      <w:r>
        <w:rPr/>
        <w:t xml:space="preserve">Біля неї стану,</w:t>
      </w:r>
    </w:p>
    <w:p>
      <w:pPr/>
      <w:r>
        <w:rPr/>
        <w:t xml:space="preserve">доки ти принесеш три свічі,</w:t>
      </w:r>
    </w:p>
    <w:p>
      <w:pPr/>
      <w:r>
        <w:rPr/>
        <w:t xml:space="preserve">три свічі для Йордану.</w:t>
      </w:r>
    </w:p>
    <w:p>
      <w:pPr/>
    </w:p>
    <w:p>
      <w:pPr/>
      <w:r>
        <w:rPr/>
        <w:t xml:space="preserve">Запалю три свічі на Йордан,</w:t>
      </w:r>
    </w:p>
    <w:p>
      <w:pPr/>
      <w:r>
        <w:rPr/>
        <w:t xml:space="preserve">ти обів'єш зіллям,</w:t>
      </w:r>
    </w:p>
    <w:p>
      <w:pPr/>
      <w:r>
        <w:rPr/>
        <w:t xml:space="preserve">і запахнуть черленим уста</w:t>
      </w:r>
    </w:p>
    <w:p>
      <w:pPr/>
      <w:r>
        <w:rPr/>
        <w:t xml:space="preserve">під хрестом білим.</w:t>
      </w:r>
    </w:p>
    <w:p>
      <w:pPr/>
    </w:p>
    <w:p>
      <w:pPr/>
      <w:r>
        <w:rPr/>
        <w:t xml:space="preserve">Золотіють в ріці на Йордан</w:t>
      </w:r>
    </w:p>
    <w:p>
      <w:pPr/>
      <w:r>
        <w:rPr/>
        <w:t xml:space="preserve">від свічок лиця.</w:t>
      </w:r>
    </w:p>
    <w:p>
      <w:pPr/>
      <w:r>
        <w:rPr/>
        <w:t xml:space="preserve">Розійдуться в ріці уста,</w:t>
      </w:r>
    </w:p>
    <w:p>
      <w:pPr/>
      <w:r>
        <w:rPr/>
        <w:t xml:space="preserve">Бо в руці — трійця.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захристії трійця стоїть... — Василь Герасим'юк</dc:title>
  <dc:description/>
  <dc:subject/>
  <cp:keywords/>
  <cp:category/>
  <cp:lastModifiedBy/>
  <dcterms:created xsi:type="dcterms:W3CDTF">2025-01-21T09:07:59+00:00</dcterms:created>
  <dcterms:modified xsi:type="dcterms:W3CDTF">2025-01-21T09:07:59+00:00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