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Ларисі Івшиній</w:t>
      </w:r>
    </w:p>
    <w:p>
      <w:pPr/>
    </w:p>
    <w:p>
      <w:pPr/>
      <w:r>
        <w:rPr/>
        <w:t xml:space="preserve">Узяти за основу квітопад,</w:t>
      </w:r>
    </w:p>
    <w:p>
      <w:pPr/>
      <w:r>
        <w:rPr/>
        <w:t xml:space="preserve">Відчути мерехтіння світанкове..</w:t>
      </w:r>
    </w:p>
    <w:p>
      <w:pPr/>
      <w:r>
        <w:rPr/>
        <w:t xml:space="preserve">Садити дерева, плекати сад,</w:t>
      </w:r>
    </w:p>
    <w:p>
      <w:pPr/>
      <w:r>
        <w:rPr/>
        <w:t xml:space="preserve">І жалитись об заповітне слово.</w:t>
      </w:r>
    </w:p>
    <w:p>
      <w:pPr/>
      <w:r>
        <w:rPr/>
        <w:t xml:space="preserve">Почати все із чорної ріллі,</w:t>
      </w:r>
    </w:p>
    <w:p>
      <w:pPr/>
      <w:r>
        <w:rPr/>
        <w:t xml:space="preserve">Із теплого, ще сонного насіння,</w:t>
      </w:r>
    </w:p>
    <w:p>
      <w:pPr/>
      <w:r>
        <w:rPr/>
        <w:t xml:space="preserve">Де істини великі і малі</w:t>
      </w:r>
    </w:p>
    <w:p>
      <w:pPr/>
      <w:r>
        <w:rPr/>
        <w:t xml:space="preserve">Чекають на весняне воскресіння.</w:t>
      </w:r>
    </w:p>
    <w:p>
      <w:pPr/>
      <w:r>
        <w:rPr/>
        <w:t xml:space="preserve">І вірити, що завтра буде день,</w:t>
      </w:r>
    </w:p>
    <w:p>
      <w:pPr/>
      <w:r>
        <w:rPr/>
        <w:t xml:space="preserve">Не довіряти долі перепадам,</w:t>
      </w:r>
    </w:p>
    <w:p>
      <w:pPr/>
      <w:r>
        <w:rPr/>
        <w:t xml:space="preserve">І по дорогах болю й одкровень</w:t>
      </w:r>
    </w:p>
    <w:p>
      <w:pPr/>
      <w:r>
        <w:rPr/>
        <w:t xml:space="preserve">Вести за руку дерева із саду.</w:t>
      </w:r>
    </w:p>
    <w:p>
      <w:pPr/>
      <w:r>
        <w:rPr/>
        <w:t xml:space="preserve">Такі самотні випадають дні.</w:t>
      </w:r>
    </w:p>
    <w:p>
      <w:pPr/>
      <w:r>
        <w:rPr/>
        <w:t xml:space="preserve">Такі прозріння – горді і пекучі.</w:t>
      </w:r>
    </w:p>
    <w:p>
      <w:pPr/>
      <w:r>
        <w:rPr/>
        <w:t xml:space="preserve">І підступають душі кам’яні</w:t>
      </w:r>
    </w:p>
    <w:p>
      <w:pPr/>
      <w:r>
        <w:rPr/>
        <w:t xml:space="preserve">І нависають гайворонням кручі.</w:t>
      </w:r>
    </w:p>
    <w:p>
      <w:pPr/>
      <w:r>
        <w:rPr/>
        <w:t xml:space="preserve">Не треба смутку. Лускає рілля.</w:t>
      </w:r>
    </w:p>
    <w:p>
      <w:pPr/>
      <w:r>
        <w:rPr/>
        <w:t xml:space="preserve">І це вже не мистецькі паралелі,</w:t>
      </w:r>
    </w:p>
    <w:p>
      <w:pPr/>
      <w:r>
        <w:rPr/>
        <w:t xml:space="preserve">Ідуть полки Данила короля,</w:t>
      </w:r>
    </w:p>
    <w:p>
      <w:pPr/>
      <w:r>
        <w:rPr/>
        <w:t xml:space="preserve">І пісня кучерявиться про Хмеля,</w:t>
      </w:r>
    </w:p>
    <w:p>
      <w:pPr/>
      <w:r>
        <w:rPr/>
        <w:t xml:space="preserve">Возноситься державна булава,</w:t>
      </w:r>
    </w:p>
    <w:p>
      <w:pPr/>
      <w:r>
        <w:rPr/>
        <w:t xml:space="preserve">Вертаються пророки і поети,</w:t>
      </w:r>
    </w:p>
    <w:p>
      <w:pPr/>
      <w:r>
        <w:rPr/>
        <w:t xml:space="preserve">Історія правдива і жива –</w:t>
      </w:r>
    </w:p>
    <w:p>
      <w:pPr/>
      <w:r>
        <w:rPr/>
        <w:t xml:space="preserve">Жива вода закладкою в газеті.</w:t>
      </w:r>
    </w:p>
    <w:p>
      <w:pPr/>
      <w:r>
        <w:rPr/>
        <w:t xml:space="preserve">Ідуть селяни, товпляться віки.</w:t>
      </w:r>
    </w:p>
    <w:p>
      <w:pPr/>
      <w:r>
        <w:rPr/>
        <w:t xml:space="preserve">Скородить плуг. І ще одна сторінка.</w:t>
      </w:r>
    </w:p>
    <w:p>
      <w:pPr/>
      <w:r>
        <w:rPr/>
        <w:t xml:space="preserve">І навіть відчайдухи-козаки</w:t>
      </w:r>
    </w:p>
    <w:p>
      <w:pPr/>
      <w:r>
        <w:rPr/>
        <w:t xml:space="preserve">Летять на поклик господині-жінки.</w:t>
      </w:r>
    </w:p>
    <w:p>
      <w:pPr/>
      <w:r>
        <w:rPr/>
        <w:t xml:space="preserve">Хай буде День. Куються лемеші.</w:t>
      </w:r>
    </w:p>
    <w:p>
      <w:pPr/>
      <w:r>
        <w:rPr/>
        <w:t xml:space="preserve">Лунає Слово мудре і правдиве.</w:t>
      </w:r>
    </w:p>
    <w:p>
      <w:pPr/>
      <w:r>
        <w:rPr/>
        <w:t xml:space="preserve">Впаде зерно. І проросте в душі.</w:t>
      </w:r>
    </w:p>
    <w:p>
      <w:pPr/>
      <w:r>
        <w:rPr/>
        <w:t xml:space="preserve">І сколихнеться українська нива.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— Наталія Дзюбенко-Мейс</dc:title>
  <dc:description/>
  <dc:subject/>
  <cp:keywords/>
  <cp:category/>
  <cp:lastModifiedBy/>
  <dcterms:created xsi:type="dcterms:W3CDTF">2025-01-21T08:46:23+00:00</dcterms:created>
  <dcterms:modified xsi:type="dcterms:W3CDTF">2025-01-21T08:46:23+00:00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