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Колискова для Оксаночки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Вітер вже нахмурив чорні брови,</w:t>
      </w:r>
    </w:p>
    <w:p>
      <w:pPr/>
      <w:r>
        <w:rPr/>
        <w:t xml:space="preserve">Сад затих до ранку, присмирнів.</w:t>
      </w:r>
    </w:p>
    <w:p>
      <w:pPr/>
      <w:r>
        <w:rPr/>
        <w:t xml:space="preserve">Під крилом блакитної любові</w:t>
      </w:r>
    </w:p>
    <w:p>
      <w:pPr/>
      <w:r>
        <w:rPr/>
        <w:t xml:space="preserve">Спи, дитя, в діброві снів.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Люлі, ластівко, люлі, радосте,</w:t>
      </w:r>
    </w:p>
    <w:p>
      <w:pPr/>
      <w:r>
        <w:rPr/>
        <w:t xml:space="preserve">Срібний мій дзвіночку.</w:t>
      </w:r>
    </w:p>
    <w:p>
      <w:pPr/>
      <w:r>
        <w:rPr/>
        <w:t xml:space="preserve">Хай твоя весна і в житті, і в снах</w:t>
      </w:r>
    </w:p>
    <w:p>
      <w:pPr/>
      <w:r>
        <w:rPr/>
        <w:t xml:space="preserve">Продзвенить струмочком.</w:t>
      </w:r>
    </w:p>
    <w:p>
      <w:pPr/>
    </w:p>
    <w:p>
      <w:pPr/>
      <w:r>
        <w:rPr/>
        <w:t xml:space="preserve">Всюди спокій, радіо замовкло,</w:t>
      </w:r>
    </w:p>
    <w:p>
      <w:pPr/>
      <w:r>
        <w:rPr/>
        <w:t xml:space="preserve">Птиці снять про небо у гнізді.</w:t>
      </w:r>
    </w:p>
    <w:p>
      <w:pPr/>
      <w:r>
        <w:rPr/>
        <w:t xml:space="preserve">Зорі вкрили сяйвом, наче шовком,</w:t>
      </w:r>
    </w:p>
    <w:p>
      <w:pPr/>
      <w:r>
        <w:rPr/>
        <w:t xml:space="preserve">Золоту твою постіль.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Колискова для Оксаночки — Володимир Івасюк</dc:title>
  <dc:description/>
  <dc:subject/>
  <cp:keywords/>
  <cp:category/>
  <cp:lastModifiedBy/>
  <dcterms:created xsi:type="dcterms:W3CDTF">2025-01-21T08:58:51+00:00</dcterms:created>
  <dcterms:modified xsi:type="dcterms:W3CDTF">2025-01-21T08:58:51+00:00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