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піду в далекі гори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Івасюк</w:t>
      </w:r>
    </w:p>
    <w:p>
      <w:pPr/>
      <w:r>
        <w:rPr/>
        <w:t xml:space="preserve">Я піду в далекі гори</w:t>
      </w:r>
    </w:p>
    <w:p>
      <w:pPr/>
      <w:r>
        <w:rPr/>
        <w:t xml:space="preserve">На широкі полонини,</w:t>
      </w:r>
    </w:p>
    <w:p>
      <w:pPr/>
      <w:r>
        <w:rPr/>
        <w:t xml:space="preserve">І попрошу вітру зворів,</w:t>
      </w:r>
    </w:p>
    <w:p>
      <w:pPr/>
      <w:r>
        <w:rPr/>
        <w:t xml:space="preserve">Аби він не спав до днини.</w:t>
      </w:r>
    </w:p>
    <w:p>
      <w:pPr/>
    </w:p>
    <w:p>
      <w:pPr/>
      <w:r>
        <w:rPr/>
        <w:t xml:space="preserve">Щоб летів на вільних крилах</w:t>
      </w:r>
    </w:p>
    <w:p>
      <w:pPr/>
      <w:r>
        <w:rPr/>
        <w:t xml:space="preserve">На кичери і в діброви</w:t>
      </w:r>
    </w:p>
    <w:p>
      <w:pPr/>
      <w:r>
        <w:rPr/>
        <w:t xml:space="preserve">І дізнавсь, де моя мила –</w:t>
      </w:r>
    </w:p>
    <w:p>
      <w:pPr/>
      <w:r>
        <w:rPr/>
        <w:t xml:space="preserve">Карі очі, чорні брови.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Мила моя, люба моя,</w:t>
      </w:r>
    </w:p>
    <w:p>
      <w:pPr/>
      <w:r>
        <w:rPr/>
        <w:t xml:space="preserve">Світе ясен-цвіт,</w:t>
      </w:r>
    </w:p>
    <w:p>
      <w:pPr/>
      <w:r>
        <w:rPr/>
        <w:t xml:space="preserve">Я несу в очах до тебе</w:t>
      </w:r>
    </w:p>
    <w:p>
      <w:pPr/>
      <w:r>
        <w:rPr/>
        <w:t xml:space="preserve">Весь блакитний світ.</w:t>
      </w:r>
    </w:p>
    <w:p>
      <w:pPr/>
      <w:r>
        <w:rPr/>
        <w:t xml:space="preserve">Я несу любов-зажуру,</w:t>
      </w:r>
    </w:p>
    <w:p>
      <w:pPr/>
      <w:r>
        <w:rPr/>
        <w:t xml:space="preserve">Мрію молоду,</w:t>
      </w:r>
    </w:p>
    <w:p>
      <w:pPr/>
      <w:r>
        <w:rPr/>
        <w:t xml:space="preserve">І сади цвітуть для мене,</w:t>
      </w:r>
    </w:p>
    <w:p>
      <w:pPr/>
      <w:r>
        <w:rPr/>
        <w:t xml:space="preserve">Як до тебе йду.</w:t>
      </w:r>
    </w:p>
    <w:p>
      <w:pPr/>
    </w:p>
    <w:p>
      <w:pPr/>
      <w:r>
        <w:rPr/>
        <w:t xml:space="preserve">А як вітер з полонини</w:t>
      </w:r>
    </w:p>
    <w:p>
      <w:pPr/>
      <w:r>
        <w:rPr/>
        <w:t xml:space="preserve">Полетіти не захоче,</w:t>
      </w:r>
    </w:p>
    <w:p>
      <w:pPr/>
      <w:r>
        <w:rPr/>
        <w:t xml:space="preserve">Все одно знайду дівчину –</w:t>
      </w:r>
    </w:p>
    <w:p>
      <w:pPr/>
      <w:r>
        <w:rPr/>
        <w:t xml:space="preserve">Чорні брови, карі очі.</w:t>
      </w:r>
    </w:p>
    <w:p>
      <w:pPr/>
    </w:p>
    <w:p>
      <w:pPr/>
      <w:r>
        <w:rPr/>
        <w:t xml:space="preserve">Перейду я бистрі ріки,</w:t>
      </w:r>
    </w:p>
    <w:p>
      <w:pPr/>
      <w:r>
        <w:rPr/>
        <w:t xml:space="preserve">І бескиди, і діброви,</w:t>
      </w:r>
    </w:p>
    <w:p>
      <w:pPr/>
      <w:r>
        <w:rPr/>
        <w:t xml:space="preserve">І шляхи мені покажуть</w:t>
      </w:r>
    </w:p>
    <w:p>
      <w:pPr/>
      <w:r>
        <w:rPr/>
        <w:t xml:space="preserve">Карі очі, чорні брови.</w:t>
      </w:r>
    </w:p>
    <w:p>
      <w:pPr/>
    </w:p>
    <w:p>
      <w:pPr/>
      <w:r>
        <w:rPr/>
        <w:t xml:space="preserve">Приспів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піду в далекі гори — Володимир Івасюк</dc:title>
  <dc:description/>
  <dc:subject/>
  <cp:keywords/>
  <cp:category/>
  <cp:lastModifiedBy/>
  <dcterms:created xsi:type="dcterms:W3CDTF">2025-01-20T15:50:11+00:00</dcterms:created>
  <dcterms:modified xsi:type="dcterms:W3CDTF">2025-01-20T15:50:11+00:00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