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Шехерезада, IV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Я побачив тебе з трамваю.</w:t>
      </w:r>
    </w:p>
    <w:p>
      <w:pPr/>
      <w:r>
        <w:rPr/>
        <w:t xml:space="preserve">Ти все та ж голуба й ясна, —</w:t>
      </w:r>
    </w:p>
    <w:p>
      <w:pPr/>
      <w:r>
        <w:rPr/>
        <w:t xml:space="preserve">тільки я, тільки я не розмаю</w:t>
      </w:r>
    </w:p>
    <w:p>
      <w:pPr/>
      <w:r>
        <w:rPr/>
        <w:t xml:space="preserve">снігового сна.</w:t>
      </w:r>
    </w:p>
    <w:p>
      <w:pPr/>
    </w:p>
    <w:p>
      <w:pPr/>
      <w:r>
        <w:rPr/>
        <w:t xml:space="preserve">Ти прийшла у вербляницю: "Здрастуй!</w:t>
      </w:r>
    </w:p>
    <w:p>
      <w:pPr/>
      <w:r>
        <w:rPr/>
        <w:t xml:space="preserve">— про мене — хай верби цвітуть:</w:t>
      </w:r>
    </w:p>
    <w:p>
      <w:pPr/>
      <w:r>
        <w:rPr/>
        <w:t xml:space="preserve">не топтатиму синього рясту,</w:t>
      </w:r>
    </w:p>
    <w:p>
      <w:pPr/>
      <w:r>
        <w:rPr/>
        <w:t xml:space="preserve">у глуху виїжджаючи путь".</w:t>
      </w:r>
    </w:p>
    <w:p>
      <w:pPr/>
    </w:p>
    <w:p>
      <w:pPr/>
      <w:r>
        <w:rPr/>
        <w:t xml:space="preserve">Ожило в душі незабутнє...</w:t>
      </w:r>
    </w:p>
    <w:p>
      <w:pPr/>
      <w:r>
        <w:rPr/>
        <w:t xml:space="preserve">(Золотіє бань вінок)</w:t>
      </w:r>
    </w:p>
    <w:p>
      <w:pPr/>
      <w:r>
        <w:rPr/>
        <w:t xml:space="preserve">і співає в далеке майбутнє</w:t>
      </w:r>
    </w:p>
    <w:p>
      <w:pPr/>
      <w:r>
        <w:rPr/>
        <w:t xml:space="preserve">трамвайний дзвінок.</w:t>
      </w:r>
    </w:p>
    <w:p>
      <w:pPr/>
      <w:r>
        <w:rPr/>
        <w:t xml:space="preserve">1924. Журнал ЗОРЯ (Дніпропетровськ). 1926, ч. 15, с. 2; передрук із збірки ПРОРОСТЕНЬ. 1926, с. 20.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Шехерезада, IV — Михайло Драй-Хмара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