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Рідна мова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Амвросій Метлинський</w:t>
      </w:r>
    </w:p>
    <w:p>
      <w:pPr/>
      <w:r>
        <w:rPr/>
        <w:t xml:space="preserve">Рідна мова, рідна мова!</w:t>
      </w:r>
    </w:p>
    <w:p>
      <w:pPr/>
      <w:r>
        <w:rPr/>
        <w:t xml:space="preserve">Мов замер без тебе я!</w:t>
      </w:r>
    </w:p>
    <w:p>
      <w:pPr/>
      <w:r>
        <w:rPr/>
        <w:t xml:space="preserve">Тільки вчую: рідне слово</w:t>
      </w:r>
    </w:p>
    <w:p>
      <w:pPr/>
      <w:r>
        <w:rPr/>
        <w:t xml:space="preserve">Обізавалось, мов сім'я;</w:t>
      </w:r>
    </w:p>
    <w:p>
      <w:pPr/>
      <w:r>
        <w:rPr/>
        <w:t xml:space="preserve">Обізвався батько рідний.</w:t>
      </w:r>
    </w:p>
    <w:p>
      <w:pPr/>
      <w:r>
        <w:rPr/>
        <w:t xml:space="preserve">Що умер за козаків;</w:t>
      </w:r>
    </w:p>
    <w:p>
      <w:pPr/>
      <w:r>
        <w:rPr/>
        <w:t xml:space="preserve">Мов народ, учулось, бідний</w:t>
      </w:r>
    </w:p>
    <w:p>
      <w:pPr/>
      <w:r>
        <w:rPr/>
        <w:t xml:space="preserve">Застогнав із-під ляхів!</w:t>
      </w:r>
    </w:p>
    <w:p>
      <w:pPr/>
    </w:p>
    <w:p>
      <w:pPr/>
      <w:r>
        <w:rPr/>
        <w:t xml:space="preserve">І здається: кінь ретивий</w:t>
      </w:r>
    </w:p>
    <w:p>
      <w:pPr/>
      <w:r>
        <w:rPr/>
        <w:t xml:space="preserve">Топче наших ворогів;</w:t>
      </w:r>
    </w:p>
    <w:p>
      <w:pPr/>
      <w:r>
        <w:rPr/>
        <w:t xml:space="preserve">І бачся: Дніпро спесивий</w:t>
      </w:r>
    </w:p>
    <w:p>
      <w:pPr/>
      <w:r>
        <w:rPr/>
        <w:t xml:space="preserve">Спину гне з-задля човнів...</w:t>
      </w:r>
    </w:p>
    <w:p>
      <w:pPr/>
      <w:r>
        <w:rPr/>
        <w:t xml:space="preserve">Понеслися наші хлопці,</w:t>
      </w:r>
    </w:p>
    <w:p>
      <w:pPr/>
      <w:r>
        <w:rPr/>
        <w:t xml:space="preserve">Зашуміла хвиля гень...</w:t>
      </w:r>
    </w:p>
    <w:p>
      <w:pPr/>
      <w:r>
        <w:rPr/>
        <w:t xml:space="preserve">І при місяці, й при сонці,</w:t>
      </w:r>
    </w:p>
    <w:p>
      <w:pPr/>
      <w:r>
        <w:rPr/>
        <w:t xml:space="preserve">Їдуть ніччю, їдуть вдень!</w:t>
      </w:r>
    </w:p>
    <w:p>
      <w:pPr/>
    </w:p>
    <w:p>
      <w:pPr/>
      <w:r>
        <w:rPr/>
        <w:t xml:space="preserve">Було щастя, були чвари, —</w:t>
      </w:r>
    </w:p>
    <w:p>
      <w:pPr/>
      <w:r>
        <w:rPr/>
        <w:t xml:space="preserve">Все те геть собі пішло;</w:t>
      </w:r>
    </w:p>
    <w:p>
      <w:pPr/>
      <w:r>
        <w:rPr/>
        <w:t xml:space="preserve">І як сонце із-під хмари —</w:t>
      </w:r>
    </w:p>
    <w:p>
      <w:pPr/>
      <w:r>
        <w:rPr/>
        <w:t xml:space="preserve">Рідне слово ізійшло.</w:t>
      </w:r>
    </w:p>
    <w:p>
      <w:pPr/>
      <w:r>
        <w:rPr/>
        <w:t xml:space="preserve">Прийняло козачі річі,</w:t>
      </w:r>
    </w:p>
    <w:p>
      <w:pPr/>
      <w:r>
        <w:rPr/>
        <w:t xml:space="preserve">Регіт, жарти, плач, печаль;</w:t>
      </w:r>
    </w:p>
    <w:p>
      <w:pPr/>
      <w:r>
        <w:rPr/>
        <w:t xml:space="preserve">Озоветься як із Січі:</w:t>
      </w:r>
    </w:p>
    <w:p>
      <w:pPr/>
      <w:r>
        <w:rPr/>
        <w:t xml:space="preserve">Стане сміх і стане жаль!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Рідна мова — Амвросій Метлинський</dc:title>
  <dc:description/>
  <dc:subject/>
  <cp:keywords/>
  <cp:category/>
  <cp:lastModifiedBy/>
  <dcterms:created xsi:type="dcterms:W3CDTF">2025-01-21T09:13:23+00:00</dcterms:created>
  <dcterms:modified xsi:type="dcterms:W3CDTF">2025-01-21T09:13:23+00:00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