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Страж на русі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Як шум і грім по небесах,</w:t>
      </w:r>
    </w:p>
    <w:p>
      <w:pPr/>
      <w:r>
        <w:rPr/>
        <w:t xml:space="preserve">Як гук і буря по лісах,</w:t>
      </w:r>
    </w:p>
    <w:p>
      <w:pPr/>
      <w:r>
        <w:rPr/>
        <w:t xml:space="preserve">Розлягся голов по Дунай:</w:t>
      </w:r>
    </w:p>
    <w:p>
      <w:pPr/>
      <w:r>
        <w:rPr/>
        <w:t xml:space="preserve">Хто осокотить руський край?</w:t>
      </w:r>
    </w:p>
    <w:p>
      <w:pPr/>
      <w:r>
        <w:rPr/>
        <w:t xml:space="preserve">О руський край, спокоєм будь,</w:t>
      </w:r>
    </w:p>
    <w:p>
      <w:pPr/>
      <w:r>
        <w:rPr/>
        <w:t xml:space="preserve">Бо твоя страж єсть р у с ь к а грудь!</w:t>
      </w:r>
    </w:p>
    <w:p>
      <w:pPr/>
    </w:p>
    <w:p>
      <w:pPr/>
      <w:r>
        <w:rPr/>
        <w:t xml:space="preserve">Тя жог татарин, бісурман,</w:t>
      </w:r>
    </w:p>
    <w:p>
      <w:pPr/>
      <w:r>
        <w:rPr/>
        <w:t xml:space="preserve">Пив твої крові ляцький пан,</w:t>
      </w:r>
    </w:p>
    <w:p>
      <w:pPr/>
      <w:r>
        <w:rPr/>
        <w:t xml:space="preserve">Та ще й донині він не сит,</w:t>
      </w:r>
    </w:p>
    <w:p>
      <w:pPr/>
      <w:r>
        <w:rPr/>
        <w:t xml:space="preserve">Бо ще й донині рад би пить!</w:t>
      </w:r>
    </w:p>
    <w:p>
      <w:pPr/>
      <w:r>
        <w:rPr/>
        <w:t xml:space="preserve">О руський...</w:t>
      </w:r>
    </w:p>
    <w:p>
      <w:pPr/>
    </w:p>
    <w:p>
      <w:pPr/>
      <w:r>
        <w:rPr/>
        <w:t xml:space="preserve">А білий цар, як змій, стоїть,</w:t>
      </w:r>
    </w:p>
    <w:p>
      <w:pPr/>
      <w:r>
        <w:rPr/>
        <w:t xml:space="preserve">Та рад би зжерти цілий світ,</w:t>
      </w:r>
    </w:p>
    <w:p>
      <w:pPr/>
      <w:r>
        <w:rPr/>
        <w:t xml:space="preserve">Та рад би разом всіх слов'ян</w:t>
      </w:r>
    </w:p>
    <w:p>
      <w:pPr/>
      <w:r>
        <w:rPr/>
        <w:t xml:space="preserve">Закути у оден кайдан.</w:t>
      </w:r>
    </w:p>
    <w:p>
      <w:pPr/>
      <w:r>
        <w:rPr/>
        <w:t xml:space="preserve">О руський...</w:t>
      </w:r>
    </w:p>
    <w:p>
      <w:pPr/>
    </w:p>
    <w:p>
      <w:pPr/>
      <w:r>
        <w:rPr/>
        <w:t xml:space="preserve">А єзуїт ввесь світ би рад</w:t>
      </w:r>
    </w:p>
    <w:p>
      <w:pPr/>
      <w:r>
        <w:rPr/>
        <w:t xml:space="preserve">Перестроїть на римський лад</w:t>
      </w:r>
    </w:p>
    <w:p>
      <w:pPr/>
      <w:r>
        <w:rPr/>
        <w:t xml:space="preserve">Та й ту святую нашу Русь</w:t>
      </w:r>
    </w:p>
    <w:p>
      <w:pPr/>
      <w:r>
        <w:rPr/>
        <w:t xml:space="preserve">Заколотили в свою грузь.</w:t>
      </w:r>
    </w:p>
    <w:p>
      <w:pPr/>
      <w:r>
        <w:rPr/>
        <w:t xml:space="preserve">Святая Русе — без тривог,</w:t>
      </w:r>
    </w:p>
    <w:p>
      <w:pPr/>
      <w:r>
        <w:rPr/>
        <w:t xml:space="preserve">Бо твоя страж — сам господь бог!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Страж на русі — Юрій Федькович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