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О, чом, Дунай?..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О, чом, Дунай, о, чом, тихий,</w:t>
      </w:r>
    </w:p>
    <w:p>
      <w:pPr/>
      <w:r>
        <w:rPr/>
        <w:t xml:space="preserve">О, чом же ти не рожевий?</w:t>
      </w:r>
    </w:p>
    <w:p>
      <w:pPr/>
      <w:r>
        <w:rPr/>
        <w:t xml:space="preserve">Чо пісочок не перловий,</w:t>
      </w:r>
    </w:p>
    <w:p>
      <w:pPr/>
      <w:r>
        <w:rPr/>
        <w:t xml:space="preserve">Бережечки кришталеві?..</w:t>
      </w:r>
    </w:p>
    <w:p>
      <w:pPr/>
      <w:r>
        <w:rPr/>
        <w:t xml:space="preserve">Я би з пюрця павляного</w:t>
      </w:r>
    </w:p>
    <w:p>
      <w:pPr/>
      <w:r>
        <w:rPr/>
        <w:t xml:space="preserve">Зладив човен та й весельце,</w:t>
      </w:r>
    </w:p>
    <w:p>
      <w:pPr/>
      <w:r>
        <w:rPr/>
        <w:t xml:space="preserve">Я би поплив конець світа</w:t>
      </w:r>
    </w:p>
    <w:p>
      <w:pPr/>
      <w:r>
        <w:rPr/>
        <w:t xml:space="preserve">Найти серцю рівне серце...</w:t>
      </w:r>
    </w:p>
    <w:p>
      <w:pPr/>
      <w:r>
        <w:rPr/>
        <w:t xml:space="preserve">Сходив я світ, сходив другий,</w:t>
      </w:r>
    </w:p>
    <w:p>
      <w:pPr/>
      <w:r>
        <w:rPr/>
        <w:t xml:space="preserve">Тридев'яту землю сходжу, —</w:t>
      </w:r>
    </w:p>
    <w:p>
      <w:pPr/>
      <w:r>
        <w:rPr/>
        <w:t xml:space="preserve">Усе виджу, усе чую,</w:t>
      </w:r>
    </w:p>
    <w:p>
      <w:pPr/>
      <w:r>
        <w:rPr/>
        <w:t xml:space="preserve">Усе знаю, все находжу;</w:t>
      </w:r>
    </w:p>
    <w:p>
      <w:pPr/>
      <w:r>
        <w:rPr/>
        <w:t xml:space="preserve">Лиш серденька не находжу,</w:t>
      </w:r>
    </w:p>
    <w:p>
      <w:pPr/>
      <w:r>
        <w:rPr/>
        <w:t xml:space="preserve">Лиш серденька — мому пару...</w:t>
      </w:r>
    </w:p>
    <w:p>
      <w:pPr/>
      <w:r>
        <w:rPr/>
        <w:t xml:space="preserve">Було серце як то серце, —</w:t>
      </w:r>
    </w:p>
    <w:p>
      <w:pPr/>
      <w:r>
        <w:rPr/>
        <w:t xml:space="preserve">Люди вкрили чорнов хмаров;</w:t>
      </w:r>
    </w:p>
    <w:p>
      <w:pPr/>
      <w:r>
        <w:rPr/>
        <w:t xml:space="preserve">Було серце як та рожа, —</w:t>
      </w:r>
    </w:p>
    <w:p>
      <w:pPr/>
      <w:r>
        <w:rPr/>
        <w:t xml:space="preserve">Люди взяли попід ноги;</w:t>
      </w:r>
    </w:p>
    <w:p>
      <w:pPr/>
      <w:r>
        <w:rPr/>
        <w:t xml:space="preserve">Було серце, як бог, праве, —</w:t>
      </w:r>
    </w:p>
    <w:p>
      <w:pPr/>
      <w:r>
        <w:rPr/>
        <w:t xml:space="preserve">Юда продав свого бога...</w:t>
      </w:r>
    </w:p>
    <w:p>
      <w:pPr/>
      <w:r>
        <w:rPr/>
        <w:t xml:space="preserve">Юда? Люди го продали!..</w:t>
      </w:r>
    </w:p>
    <w:p>
      <w:pPr/>
      <w:r>
        <w:rPr/>
        <w:t xml:space="preserve">Да коби хоть в добрі гроші,</w:t>
      </w:r>
    </w:p>
    <w:p>
      <w:pPr/>
      <w:r>
        <w:rPr/>
        <w:t xml:space="preserve">А то в корчмі за дві чарці...</w:t>
      </w:r>
    </w:p>
    <w:p>
      <w:pPr/>
      <w:r>
        <w:rPr/>
        <w:t xml:space="preserve">О ти, світе нехороший!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О, чом, Дунай?.. — Юрій Федькович</dc:title>
  <dc:description/>
  <dc:subject/>
  <cp:keywords/>
  <cp:category/>
  <cp:lastModifiedBy/>
  <dcterms:created xsi:type="dcterms:W3CDTF">2025-01-21T09:10:27+00:00</dcterms:created>
  <dcterms:modified xsi:type="dcterms:W3CDTF">2025-01-21T09:10:27+00:00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