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Душко моя розмаїта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Душко моя розмайная,</w:t>
      </w:r>
    </w:p>
    <w:p>
      <w:pPr/>
      <w:r>
        <w:rPr/>
        <w:t xml:space="preserve">Душко розмаїта,</w:t>
      </w:r>
    </w:p>
    <w:p>
      <w:pPr/>
      <w:r>
        <w:rPr/>
        <w:t xml:space="preserve">Що з тобою учинити,</w:t>
      </w:r>
    </w:p>
    <w:p>
      <w:pPr/>
      <w:r>
        <w:rPr/>
        <w:t xml:space="preserve">Де тебе подіти?</w:t>
      </w:r>
    </w:p>
    <w:p>
      <w:pPr/>
    </w:p>
    <w:p>
      <w:pPr/>
      <w:r>
        <w:rPr/>
        <w:t xml:space="preserve">Посаджу тя у садочку —</w:t>
      </w:r>
    </w:p>
    <w:p>
      <w:pPr/>
      <w:r>
        <w:rPr/>
        <w:t xml:space="preserve">Буде рожа клясти,</w:t>
      </w:r>
    </w:p>
    <w:p>
      <w:pPr/>
      <w:r>
        <w:rPr/>
        <w:t xml:space="preserve">Що ю люди забувають,</w:t>
      </w:r>
    </w:p>
    <w:p>
      <w:pPr/>
      <w:r>
        <w:rPr/>
        <w:t xml:space="preserve">Тебе зовуть щастєм.</w:t>
      </w:r>
    </w:p>
    <w:p>
      <w:pPr/>
    </w:p>
    <w:p>
      <w:pPr/>
      <w:r>
        <w:rPr/>
        <w:t xml:space="preserve">Спишу твої чорні очі</w:t>
      </w:r>
    </w:p>
    <w:p>
      <w:pPr/>
      <w:r>
        <w:rPr/>
        <w:t xml:space="preserve">Віршем на папері —</w:t>
      </w:r>
    </w:p>
    <w:p>
      <w:pPr/>
      <w:r>
        <w:rPr/>
        <w:t xml:space="preserve">Скаже цісар мене вбити,</w:t>
      </w:r>
    </w:p>
    <w:p>
      <w:pPr/>
      <w:r>
        <w:rPr/>
        <w:t xml:space="preserve">Що людей химерю.</w:t>
      </w:r>
    </w:p>
    <w:p>
      <w:pPr/>
    </w:p>
    <w:p>
      <w:pPr/>
      <w:r>
        <w:rPr/>
        <w:t xml:space="preserve">А як в пущу тя в діброву</w:t>
      </w:r>
    </w:p>
    <w:p>
      <w:pPr/>
      <w:r>
        <w:rPr/>
        <w:t xml:space="preserve">Пташков-щебетюшков —</w:t>
      </w:r>
    </w:p>
    <w:p>
      <w:pPr/>
      <w:r>
        <w:rPr/>
        <w:t xml:space="preserve">Буде плакать соловейко...</w:t>
      </w:r>
    </w:p>
    <w:p>
      <w:pPr/>
      <w:r>
        <w:rPr/>
        <w:t xml:space="preserve">Що ж робити мушу?</w:t>
      </w:r>
    </w:p>
    <w:p>
      <w:pPr/>
    </w:p>
    <w:p>
      <w:pPr/>
      <w:r>
        <w:rPr/>
        <w:t xml:space="preserve">Хіба пущу тя до бога,</w:t>
      </w:r>
    </w:p>
    <w:p>
      <w:pPr/>
      <w:r>
        <w:rPr/>
        <w:t xml:space="preserve">Відки й ти ся взяла,</w:t>
      </w:r>
    </w:p>
    <w:p>
      <w:pPr/>
      <w:r>
        <w:rPr/>
        <w:t xml:space="preserve">Аби рожі з соловейком</w:t>
      </w:r>
    </w:p>
    <w:p>
      <w:pPr/>
      <w:r>
        <w:rPr/>
        <w:t xml:space="preserve">Мене не вклинали!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Душко моя розмаїта — Юрій Федькович</dc:title>
  <dc:description/>
  <dc:subject/>
  <cp:keywords/>
  <cp:category/>
  <cp:lastModifiedBy/>
  <dcterms:created xsi:type="dcterms:W3CDTF">2025-01-21T04:07:33+00:00</dcterms:created>
  <dcterms:modified xsi:type="dcterms:W3CDTF">2025-01-21T04:07:33+00:00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