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Думка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Федькович</w:t>
      </w:r>
    </w:p>
    <w:p>
      <w:pPr/>
      <w:r>
        <w:rPr/>
        <w:t xml:space="preserve">Ой лишіть мня, най думаю,</w:t>
      </w:r>
    </w:p>
    <w:p>
      <w:pPr/>
      <w:r>
        <w:rPr/>
        <w:t xml:space="preserve">Доки світла, доки маю,</w:t>
      </w:r>
    </w:p>
    <w:p>
      <w:pPr/>
      <w:r>
        <w:rPr/>
        <w:t xml:space="preserve">Бо як зложуть в домовину,</w:t>
      </w:r>
    </w:p>
    <w:p>
      <w:pPr/>
      <w:r>
        <w:rPr/>
        <w:t xml:space="preserve">Там думати вже покину.</w:t>
      </w:r>
    </w:p>
    <w:p>
      <w:pPr/>
    </w:p>
    <w:p>
      <w:pPr/>
      <w:r>
        <w:rPr/>
        <w:t xml:space="preserve">А хоть в гробі задумаю,</w:t>
      </w:r>
    </w:p>
    <w:p>
      <w:pPr/>
      <w:r>
        <w:rPr/>
        <w:t xml:space="preserve">То ні в світлі, ані в маю;</w:t>
      </w:r>
    </w:p>
    <w:p>
      <w:pPr/>
      <w:r>
        <w:rPr/>
        <w:t xml:space="preserve">Біла черва точить груди —</w:t>
      </w:r>
    </w:p>
    <w:p>
      <w:pPr/>
      <w:r>
        <w:rPr/>
        <w:t xml:space="preserve">Вся то моя думка буде.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Думка — Юрій Федькович</dc:title>
  <dc:description/>
  <dc:subject/>
  <cp:keywords/>
  <cp:category/>
  <cp:lastModifiedBy/>
  <dcterms:created xsi:type="dcterms:W3CDTF">2025-01-21T08:48:22+00:00</dcterms:created>
  <dcterms:modified xsi:type="dcterms:W3CDTF">2025-01-21T08:48:22+00:00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