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352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ПІСНЯ 352</w:t>
      </w:r>
    </w:p>
    <w:p>
      <w:pPr/>
    </w:p>
    <w:p>
      <w:pPr/>
      <w:r>
        <w:rPr/>
        <w:t xml:space="preserve">Коли вам так забаглось погрітись,</w:t>
      </w:r>
    </w:p>
    <w:p>
      <w:pPr/>
      <w:r>
        <w:rPr/>
        <w:t xml:space="preserve">Коли вам так хочеться перекинутись хоч словом,</w:t>
      </w:r>
    </w:p>
    <w:p>
      <w:pPr/>
      <w:r>
        <w:rPr/>
        <w:t xml:space="preserve">Коли вам так хочеться хоч крихту тепла –</w:t>
      </w:r>
    </w:p>
    <w:p>
      <w:pPr/>
      <w:r>
        <w:rPr/>
        <w:t xml:space="preserve">То не йдіть до дерев – там вас не зрозуміють,</w:t>
      </w:r>
    </w:p>
    <w:p>
      <w:pPr/>
      <w:r>
        <w:rPr/>
        <w:t xml:space="preserve">Хоч архітектура в них просто космічна</w:t>
      </w:r>
    </w:p>
    <w:p>
      <w:pPr/>
      <w:r>
        <w:rPr/>
        <w:t xml:space="preserve">І з комина в’ється прозорий димок..</w:t>
      </w:r>
    </w:p>
    <w:p>
      <w:pPr/>
      <w:r>
        <w:rPr/>
        <w:t xml:space="preserve">Не йдіть у ці гори хмарочосів –</w:t>
      </w:r>
    </w:p>
    <w:p>
      <w:pPr/>
      <w:r>
        <w:rPr/>
        <w:t xml:space="preserve">з тисячного поверху</w:t>
      </w:r>
    </w:p>
    <w:p>
      <w:pPr/>
      <w:r>
        <w:rPr/>
        <w:t xml:space="preserve">На вас можуть висипати жар..</w:t>
      </w:r>
    </w:p>
    <w:p>
      <w:pPr/>
      <w:r>
        <w:rPr/>
        <w:t xml:space="preserve">Коли вже вам так не терпиться за теплом,</w:t>
      </w:r>
    </w:p>
    <w:p>
      <w:pPr/>
      <w:r>
        <w:rPr/>
        <w:t xml:space="preserve">То йдіть на завіяний снігом город,</w:t>
      </w:r>
    </w:p>
    <w:p>
      <w:pPr/>
      <w:r>
        <w:rPr/>
        <w:t xml:space="preserve">Там скраю стоїть самотня хата хрону..</w:t>
      </w:r>
    </w:p>
    <w:p>
      <w:pPr/>
      <w:r>
        <w:rPr/>
        <w:t xml:space="preserve">..А ось і вбога хата хрону..</w:t>
      </w:r>
    </w:p>
    <w:p>
      <w:pPr/>
      <w:r>
        <w:rPr/>
        <w:t xml:space="preserve">Світиться? – світиться.. він завжди дома –</w:t>
      </w:r>
    </w:p>
    <w:p>
      <w:pPr/>
      <w:r>
        <w:rPr/>
        <w:t xml:space="preserve">Стукайте до хати хрону, стукайте до цієї хати..</w:t>
      </w:r>
    </w:p>
    <w:p>
      <w:pPr/>
      <w:r>
        <w:rPr/>
        <w:t xml:space="preserve">Стукайте – і вам відчинять..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352 — Олег Лишега</dc:title>
  <dc:description/>
  <dc:subject/>
  <cp:keywords/>
  <cp:category/>
  <cp:lastModifiedBy/>
  <dcterms:created xsi:type="dcterms:W3CDTF">2025-01-21T08:13:20+00:00</dcterms:created>
  <dcterms:modified xsi:type="dcterms:W3CDTF">2025-01-21T08:13:20+00:00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