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Налилося по вінця блакиттю вікно —</w:t>
      </w:r>
    </w:p>
    <w:p>
      <w:pPr/>
      <w:r>
        <w:rPr/>
        <w:t xml:space="preserve">День погожий і соняшний настрій</w:t>
      </w:r>
    </w:p>
    <w:p>
      <w:pPr/>
      <w:r>
        <w:rPr/>
        <w:t xml:space="preserve">І неначе із неба пролите вино</w:t>
      </w:r>
    </w:p>
    <w:p>
      <w:pPr/>
      <w:r>
        <w:rPr/>
        <w:t xml:space="preserve">Покропило пурпуром тут айстри.</w:t>
      </w:r>
    </w:p>
    <w:p>
      <w:pPr/>
    </w:p>
    <w:p>
      <w:pPr/>
      <w:r>
        <w:rPr/>
        <w:t xml:space="preserve">Передосені теплій непевній порі</w:t>
      </w:r>
    </w:p>
    <w:p>
      <w:pPr/>
      <w:r>
        <w:rPr/>
        <w:t xml:space="preserve">Залишилися лічені ранки —</w:t>
      </w:r>
    </w:p>
    <w:p>
      <w:pPr/>
      <w:r>
        <w:rPr/>
        <w:t xml:space="preserve">Тиждень, два ще від сили, і вікна мої</w:t>
      </w:r>
    </w:p>
    <w:p>
      <w:pPr/>
      <w:r>
        <w:rPr/>
        <w:t xml:space="preserve">Занавісять похмурі світанки.</w:t>
      </w:r>
    </w:p>
    <w:p>
      <w:pPr/>
    </w:p>
    <w:p>
      <w:pPr/>
      <w:r>
        <w:rPr/>
        <w:t xml:space="preserve">Знаю — осінь сувої туманів натче,</w:t>
      </w:r>
    </w:p>
    <w:p>
      <w:pPr/>
      <w:r>
        <w:rPr/>
        <w:t xml:space="preserve">Палим листям укриється стежка</w:t>
      </w:r>
    </w:p>
    <w:p>
      <w:pPr/>
      <w:r>
        <w:rPr/>
        <w:t xml:space="preserve">І по сірому ситцю шибок потече</w:t>
      </w:r>
    </w:p>
    <w:p>
      <w:pPr/>
      <w:r>
        <w:rPr/>
        <w:t xml:space="preserve">Дощова кривуляста мережка.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Передчуття — Володимир Біляїв</dc:title>
  <dc:description/>
  <dc:subject/>
  <cp:keywords/>
  <cp:category/>
  <cp:lastModifiedBy/>
  <dcterms:created xsi:type="dcterms:W3CDTF">2025-01-21T09:02:02+00:00</dcterms:created>
  <dcterms:modified xsi:type="dcterms:W3CDTF">2025-01-21T09:02:02+00:00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